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45" w:rsidRPr="00753245" w:rsidRDefault="00753245" w:rsidP="0075324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532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C73BCA" wp14:editId="624DA4E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5D04">
        <w:rPr>
          <w:sz w:val="28"/>
          <w:szCs w:val="28"/>
          <w:lang w:eastAsia="ar-SA"/>
        </w:rPr>
        <w:t>сбалан</w:t>
      </w:r>
      <w:proofErr w:type="spellEnd"/>
    </w:p>
    <w:p w:rsidR="00753245" w:rsidRPr="00753245" w:rsidRDefault="00753245" w:rsidP="0075324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53245" w:rsidRPr="00753245" w:rsidRDefault="00753245" w:rsidP="0075324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53245">
        <w:rPr>
          <w:sz w:val="28"/>
          <w:szCs w:val="28"/>
          <w:lang w:eastAsia="ar-SA"/>
        </w:rPr>
        <w:t>МУНИЦИПАЛЬНОЕ ОБРАЗОВАНИЕ</w:t>
      </w: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3245">
        <w:rPr>
          <w:sz w:val="28"/>
          <w:szCs w:val="28"/>
          <w:lang w:eastAsia="en-US"/>
        </w:rPr>
        <w:t>ХАНТЫ-МАНСИЙСКИЙ РАЙОН</w:t>
      </w: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3245">
        <w:rPr>
          <w:sz w:val="28"/>
          <w:szCs w:val="28"/>
          <w:lang w:eastAsia="en-US"/>
        </w:rPr>
        <w:t>Ханты-Мансийский автономный округ – Югра</w:t>
      </w: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324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proofErr w:type="gramStart"/>
      <w:r w:rsidRPr="00753245">
        <w:rPr>
          <w:b/>
          <w:sz w:val="28"/>
          <w:szCs w:val="28"/>
          <w:lang w:eastAsia="en-US"/>
        </w:rPr>
        <w:t>П</w:t>
      </w:r>
      <w:proofErr w:type="gramEnd"/>
      <w:r w:rsidRPr="00753245">
        <w:rPr>
          <w:b/>
          <w:sz w:val="28"/>
          <w:szCs w:val="28"/>
          <w:lang w:eastAsia="en-US"/>
        </w:rPr>
        <w:t xml:space="preserve"> О С Т А Н О В Л Е Н И Е</w:t>
      </w:r>
    </w:p>
    <w:p w:rsidR="00753245" w:rsidRPr="00753245" w:rsidRDefault="00753245" w:rsidP="0075324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3245" w:rsidRPr="00753245" w:rsidRDefault="00753245" w:rsidP="00753245">
      <w:pPr>
        <w:widowControl/>
        <w:tabs>
          <w:tab w:val="left" w:pos="5103"/>
        </w:tabs>
        <w:autoSpaceDE/>
        <w:autoSpaceDN/>
        <w:adjustRightInd/>
        <w:rPr>
          <w:sz w:val="28"/>
          <w:szCs w:val="28"/>
          <w:lang w:eastAsia="en-US"/>
        </w:rPr>
      </w:pPr>
      <w:r w:rsidRPr="00753245">
        <w:rPr>
          <w:sz w:val="28"/>
          <w:szCs w:val="28"/>
          <w:lang w:eastAsia="en-US"/>
        </w:rPr>
        <w:t xml:space="preserve">от </w:t>
      </w:r>
      <w:r w:rsidR="00B246B8">
        <w:rPr>
          <w:sz w:val="28"/>
          <w:szCs w:val="28"/>
          <w:lang w:eastAsia="en-US"/>
        </w:rPr>
        <w:t>0</w:t>
      </w:r>
      <w:r w:rsidR="006F1EC3">
        <w:rPr>
          <w:sz w:val="28"/>
          <w:szCs w:val="28"/>
          <w:lang w:eastAsia="en-US"/>
        </w:rPr>
        <w:t>0</w:t>
      </w:r>
      <w:r w:rsidR="00B246B8">
        <w:rPr>
          <w:sz w:val="28"/>
          <w:szCs w:val="28"/>
          <w:lang w:eastAsia="en-US"/>
        </w:rPr>
        <w:t>.0</w:t>
      </w:r>
      <w:r w:rsidR="006F1EC3">
        <w:rPr>
          <w:sz w:val="28"/>
          <w:szCs w:val="28"/>
          <w:lang w:eastAsia="en-US"/>
        </w:rPr>
        <w:t>3</w:t>
      </w:r>
      <w:r w:rsidR="00B246B8">
        <w:rPr>
          <w:sz w:val="28"/>
          <w:szCs w:val="28"/>
          <w:lang w:eastAsia="en-US"/>
        </w:rPr>
        <w:t>.202</w:t>
      </w:r>
      <w:r w:rsidR="006F1EC3">
        <w:rPr>
          <w:sz w:val="28"/>
          <w:szCs w:val="28"/>
          <w:lang w:eastAsia="en-US"/>
        </w:rPr>
        <w:t>2</w:t>
      </w:r>
      <w:r w:rsidRPr="00753245">
        <w:rPr>
          <w:sz w:val="28"/>
          <w:szCs w:val="28"/>
          <w:lang w:eastAsia="en-US"/>
        </w:rPr>
        <w:t xml:space="preserve">         </w:t>
      </w:r>
      <w:r w:rsidR="00B246B8">
        <w:rPr>
          <w:sz w:val="28"/>
          <w:szCs w:val="28"/>
          <w:lang w:eastAsia="en-US"/>
        </w:rPr>
        <w:t xml:space="preserve"> </w:t>
      </w:r>
      <w:r w:rsidRPr="0075324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6F1EC3">
        <w:rPr>
          <w:sz w:val="28"/>
          <w:szCs w:val="28"/>
          <w:lang w:eastAsia="en-US"/>
        </w:rPr>
        <w:t>00</w:t>
      </w:r>
    </w:p>
    <w:p w:rsidR="00753245" w:rsidRPr="00753245" w:rsidRDefault="00753245" w:rsidP="00753245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753245">
        <w:rPr>
          <w:i/>
          <w:sz w:val="24"/>
          <w:szCs w:val="24"/>
          <w:lang w:eastAsia="en-US"/>
        </w:rPr>
        <w:t>г. Ханты-Мансийск</w:t>
      </w:r>
    </w:p>
    <w:p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3569A3" w:rsidRDefault="00DA2894" w:rsidP="0075324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в постановление </w:t>
      </w:r>
    </w:p>
    <w:p w:rsidR="00753245" w:rsidRDefault="003569A3" w:rsidP="0075324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753245" w:rsidRDefault="003569A3" w:rsidP="0075324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C2E84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>от 24.07.2018 № 211 «</w:t>
      </w:r>
      <w:r w:rsidR="00407322" w:rsidRPr="003569A3">
        <w:rPr>
          <w:sz w:val="28"/>
          <w:szCs w:val="28"/>
        </w:rPr>
        <w:t xml:space="preserve">О </w:t>
      </w:r>
      <w:r w:rsidR="00612667" w:rsidRPr="003569A3">
        <w:rPr>
          <w:sz w:val="28"/>
          <w:szCs w:val="28"/>
        </w:rPr>
        <w:t xml:space="preserve">порядке </w:t>
      </w:r>
    </w:p>
    <w:p w:rsidR="00753245" w:rsidRDefault="00612667" w:rsidP="00753245">
      <w:pPr>
        <w:rPr>
          <w:sz w:val="28"/>
          <w:szCs w:val="28"/>
        </w:rPr>
      </w:pPr>
      <w:r w:rsidRPr="003569A3">
        <w:rPr>
          <w:sz w:val="28"/>
          <w:szCs w:val="28"/>
        </w:rPr>
        <w:t>составления проекта</w:t>
      </w:r>
      <w:r w:rsidR="00455F05" w:rsidRPr="003569A3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>решения о бюджете</w:t>
      </w:r>
      <w:r w:rsidR="00FC7CBE" w:rsidRPr="003569A3">
        <w:rPr>
          <w:sz w:val="28"/>
          <w:szCs w:val="28"/>
        </w:rPr>
        <w:t xml:space="preserve"> </w:t>
      </w:r>
    </w:p>
    <w:p w:rsidR="00753245" w:rsidRDefault="00FC7CBE" w:rsidP="00753245">
      <w:pPr>
        <w:tabs>
          <w:tab w:val="left" w:pos="5103"/>
        </w:tabs>
        <w:rPr>
          <w:sz w:val="28"/>
          <w:szCs w:val="28"/>
        </w:rPr>
      </w:pPr>
      <w:r w:rsidRPr="003569A3">
        <w:rPr>
          <w:sz w:val="28"/>
          <w:szCs w:val="28"/>
        </w:rPr>
        <w:t>Ханты-</w:t>
      </w:r>
      <w:r w:rsidR="00612667" w:rsidRPr="003569A3">
        <w:rPr>
          <w:sz w:val="28"/>
          <w:szCs w:val="28"/>
        </w:rPr>
        <w:t>Мансийского</w:t>
      </w:r>
      <w:r w:rsidR="00753245">
        <w:rPr>
          <w:sz w:val="28"/>
          <w:szCs w:val="28"/>
        </w:rPr>
        <w:t xml:space="preserve"> </w:t>
      </w:r>
      <w:r w:rsidR="00612667" w:rsidRPr="003569A3">
        <w:rPr>
          <w:sz w:val="28"/>
          <w:szCs w:val="28"/>
        </w:rPr>
        <w:t>района</w:t>
      </w:r>
      <w:r w:rsidRPr="003569A3">
        <w:rPr>
          <w:sz w:val="28"/>
          <w:szCs w:val="28"/>
        </w:rPr>
        <w:t xml:space="preserve"> на </w:t>
      </w:r>
      <w:proofErr w:type="gramStart"/>
      <w:r w:rsidRPr="003569A3">
        <w:rPr>
          <w:sz w:val="28"/>
          <w:szCs w:val="28"/>
        </w:rPr>
        <w:t>очередной</w:t>
      </w:r>
      <w:proofErr w:type="gramEnd"/>
      <w:r w:rsidRPr="003569A3">
        <w:rPr>
          <w:sz w:val="28"/>
          <w:szCs w:val="28"/>
        </w:rPr>
        <w:t xml:space="preserve"> </w:t>
      </w:r>
    </w:p>
    <w:p w:rsidR="00612667" w:rsidRPr="003569A3" w:rsidRDefault="00612667" w:rsidP="00753245">
      <w:pPr>
        <w:tabs>
          <w:tab w:val="left" w:pos="5103"/>
        </w:tabs>
        <w:rPr>
          <w:sz w:val="28"/>
          <w:szCs w:val="28"/>
        </w:rPr>
      </w:pPr>
      <w:r w:rsidRPr="003569A3">
        <w:rPr>
          <w:sz w:val="28"/>
          <w:szCs w:val="28"/>
        </w:rPr>
        <w:t>финансовый год</w:t>
      </w:r>
      <w:r w:rsidR="00455F05" w:rsidRPr="003569A3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>и плановый период</w:t>
      </w:r>
      <w:r w:rsidR="003569A3" w:rsidRPr="003569A3">
        <w:rPr>
          <w:sz w:val="28"/>
          <w:szCs w:val="28"/>
        </w:rPr>
        <w:t>»</w:t>
      </w:r>
    </w:p>
    <w:p w:rsidR="00662D96" w:rsidRDefault="00662D96" w:rsidP="00753245">
      <w:pPr>
        <w:rPr>
          <w:sz w:val="28"/>
          <w:szCs w:val="28"/>
        </w:rPr>
      </w:pPr>
    </w:p>
    <w:p w:rsidR="00753245" w:rsidRDefault="00753245" w:rsidP="00753245">
      <w:pPr>
        <w:rPr>
          <w:sz w:val="28"/>
          <w:szCs w:val="28"/>
        </w:rPr>
      </w:pPr>
    </w:p>
    <w:p w:rsidR="00C96AB0" w:rsidRDefault="00980F05" w:rsidP="00753245">
      <w:pPr>
        <w:ind w:firstLine="720"/>
        <w:jc w:val="both"/>
        <w:rPr>
          <w:sz w:val="28"/>
          <w:szCs w:val="28"/>
        </w:rPr>
      </w:pPr>
      <w:r w:rsidRPr="00B919CE">
        <w:rPr>
          <w:sz w:val="28"/>
          <w:szCs w:val="28"/>
        </w:rPr>
        <w:t>В</w:t>
      </w:r>
      <w:r w:rsidR="00455F05">
        <w:rPr>
          <w:sz w:val="28"/>
          <w:szCs w:val="28"/>
        </w:rPr>
        <w:t xml:space="preserve"> соответствии с Бюджетным к</w:t>
      </w:r>
      <w:r w:rsidR="00D22008">
        <w:rPr>
          <w:sz w:val="28"/>
          <w:szCs w:val="28"/>
        </w:rPr>
        <w:t>одексом Российской Федерации</w:t>
      </w:r>
      <w:r w:rsidR="00EC4A04">
        <w:rPr>
          <w:sz w:val="28"/>
          <w:szCs w:val="28"/>
        </w:rPr>
        <w:t>,</w:t>
      </w:r>
      <w:r w:rsidR="00D22008">
        <w:rPr>
          <w:sz w:val="28"/>
          <w:szCs w:val="28"/>
        </w:rPr>
        <w:t xml:space="preserve"> решением Думы Ханты-Мансийского района </w:t>
      </w:r>
      <w:r w:rsidR="00D22008" w:rsidRPr="00D22008">
        <w:rPr>
          <w:sz w:val="28"/>
          <w:szCs w:val="28"/>
        </w:rPr>
        <w:t xml:space="preserve">от </w:t>
      </w:r>
      <w:r w:rsidR="003569A3">
        <w:rPr>
          <w:sz w:val="28"/>
          <w:szCs w:val="28"/>
        </w:rPr>
        <w:t>27.06.2019</w:t>
      </w:r>
      <w:r w:rsidR="00D22008" w:rsidRPr="00D22008">
        <w:rPr>
          <w:sz w:val="28"/>
          <w:szCs w:val="28"/>
        </w:rPr>
        <w:t xml:space="preserve"> </w:t>
      </w:r>
      <w:r w:rsidR="00D22008">
        <w:rPr>
          <w:sz w:val="28"/>
          <w:szCs w:val="28"/>
        </w:rPr>
        <w:t>№</w:t>
      </w:r>
      <w:r w:rsidR="00D22008" w:rsidRPr="00D22008">
        <w:rPr>
          <w:sz w:val="28"/>
          <w:szCs w:val="28"/>
        </w:rPr>
        <w:t xml:space="preserve"> </w:t>
      </w:r>
      <w:r w:rsidR="003569A3">
        <w:rPr>
          <w:sz w:val="28"/>
          <w:szCs w:val="28"/>
        </w:rPr>
        <w:t>479</w:t>
      </w:r>
      <w:r w:rsidR="00D22008" w:rsidRPr="00D22008">
        <w:rPr>
          <w:sz w:val="28"/>
          <w:szCs w:val="28"/>
        </w:rPr>
        <w:t xml:space="preserve"> </w:t>
      </w:r>
      <w:r w:rsidR="00455F05">
        <w:rPr>
          <w:sz w:val="28"/>
          <w:szCs w:val="28"/>
        </w:rPr>
        <w:br/>
      </w:r>
      <w:r w:rsidR="00D22008">
        <w:rPr>
          <w:sz w:val="28"/>
          <w:szCs w:val="28"/>
        </w:rPr>
        <w:t>«</w:t>
      </w:r>
      <w:r w:rsidR="003569A3" w:rsidRPr="003569A3">
        <w:rPr>
          <w:bCs/>
          <w:sz w:val="28"/>
          <w:szCs w:val="28"/>
        </w:rPr>
        <w:t xml:space="preserve">О </w:t>
      </w:r>
      <w:proofErr w:type="gramStart"/>
      <w:r w:rsidR="003569A3" w:rsidRPr="003569A3">
        <w:rPr>
          <w:bCs/>
          <w:sz w:val="28"/>
          <w:szCs w:val="28"/>
        </w:rPr>
        <w:t>Положении</w:t>
      </w:r>
      <w:proofErr w:type="gramEnd"/>
      <w:r w:rsidR="003569A3" w:rsidRPr="003569A3">
        <w:rPr>
          <w:bCs/>
          <w:sz w:val="28"/>
          <w:szCs w:val="28"/>
        </w:rPr>
        <w:t xml:space="preserve"> </w:t>
      </w:r>
      <w:r w:rsidR="003569A3" w:rsidRPr="003569A3">
        <w:rPr>
          <w:sz w:val="28"/>
          <w:szCs w:val="28"/>
        </w:rPr>
        <w:t>о бюджетном устройстве и бюджетном процессе</w:t>
      </w:r>
      <w:r w:rsidR="003569A3" w:rsidRPr="003569A3">
        <w:rPr>
          <w:bCs/>
          <w:sz w:val="28"/>
          <w:szCs w:val="28"/>
        </w:rPr>
        <w:t xml:space="preserve"> </w:t>
      </w:r>
      <w:r w:rsidR="003569A3" w:rsidRPr="003569A3">
        <w:rPr>
          <w:sz w:val="28"/>
          <w:szCs w:val="28"/>
        </w:rPr>
        <w:t>в Ханты-</w:t>
      </w:r>
    </w:p>
    <w:p w:rsidR="00D22008" w:rsidRPr="003569A3" w:rsidRDefault="003569A3" w:rsidP="00C96AB0">
      <w:pPr>
        <w:jc w:val="both"/>
        <w:rPr>
          <w:bCs/>
          <w:sz w:val="28"/>
          <w:szCs w:val="28"/>
        </w:rPr>
      </w:pPr>
      <w:r w:rsidRPr="003569A3">
        <w:rPr>
          <w:sz w:val="28"/>
          <w:szCs w:val="28"/>
        </w:rPr>
        <w:t xml:space="preserve">Мансийском </w:t>
      </w:r>
      <w:proofErr w:type="gramStart"/>
      <w:r w:rsidRPr="003569A3">
        <w:rPr>
          <w:sz w:val="28"/>
          <w:szCs w:val="28"/>
        </w:rPr>
        <w:t>районе</w:t>
      </w:r>
      <w:proofErr w:type="gramEnd"/>
      <w:r w:rsidR="00D22008" w:rsidRPr="003569A3">
        <w:rPr>
          <w:sz w:val="28"/>
          <w:szCs w:val="28"/>
        </w:rPr>
        <w:t>»,</w:t>
      </w:r>
      <w:r w:rsidR="00D22008">
        <w:rPr>
          <w:sz w:val="28"/>
          <w:szCs w:val="28"/>
        </w:rPr>
        <w:t xml:space="preserve"> в</w:t>
      </w:r>
      <w:r w:rsidR="00980F05" w:rsidRPr="00B919CE">
        <w:rPr>
          <w:sz w:val="28"/>
          <w:szCs w:val="28"/>
        </w:rPr>
        <w:t xml:space="preserve"> целях </w:t>
      </w:r>
      <w:r w:rsidR="00D22008">
        <w:rPr>
          <w:sz w:val="28"/>
          <w:szCs w:val="28"/>
        </w:rPr>
        <w:t>обеспечения своевременной и качественной разработки проекта</w:t>
      </w:r>
      <w:r w:rsidR="00D22008" w:rsidRPr="00D22008">
        <w:rPr>
          <w:sz w:val="28"/>
          <w:szCs w:val="28"/>
        </w:rPr>
        <w:t xml:space="preserve"> решения Думы Ханты-Мансийского района </w:t>
      </w:r>
      <w:r w:rsidR="004C285E">
        <w:rPr>
          <w:sz w:val="28"/>
          <w:szCs w:val="28"/>
        </w:rPr>
        <w:t xml:space="preserve">о бюджете Ханты-Мансийского района </w:t>
      </w:r>
      <w:r w:rsidR="00D22008" w:rsidRPr="00D22008">
        <w:rPr>
          <w:sz w:val="28"/>
          <w:szCs w:val="28"/>
        </w:rPr>
        <w:t>на очередной финансовый год и плановый период</w:t>
      </w:r>
      <w:r w:rsidR="004C285E">
        <w:rPr>
          <w:sz w:val="28"/>
          <w:szCs w:val="28"/>
        </w:rPr>
        <w:t>:</w:t>
      </w:r>
    </w:p>
    <w:p w:rsidR="004C285E" w:rsidRDefault="004C285E" w:rsidP="00753245">
      <w:pPr>
        <w:ind w:firstLine="720"/>
        <w:jc w:val="both"/>
        <w:rPr>
          <w:sz w:val="28"/>
          <w:szCs w:val="28"/>
        </w:rPr>
      </w:pPr>
    </w:p>
    <w:p w:rsidR="00440B53" w:rsidRPr="00FA690E" w:rsidRDefault="003569A3" w:rsidP="00FA690E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9A3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569A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>
        <w:rPr>
          <w:rFonts w:ascii="Times New Roman" w:eastAsia="Calibri" w:hAnsi="Times New Roman"/>
          <w:sz w:val="28"/>
          <w:szCs w:val="28"/>
          <w:lang w:eastAsia="en-US"/>
        </w:rPr>
        <w:t>24.07.2018</w:t>
      </w:r>
      <w:r w:rsidRPr="003569A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211</w:t>
      </w:r>
      <w:r w:rsidRPr="003569A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порядке составления </w:t>
      </w:r>
      <w:r w:rsidRPr="003569A3">
        <w:rPr>
          <w:rFonts w:ascii="Times New Roman" w:eastAsia="Calibri" w:hAnsi="Times New Roman"/>
          <w:sz w:val="28"/>
          <w:szCs w:val="28"/>
          <w:lang w:eastAsia="en-US"/>
        </w:rPr>
        <w:t>проекта решения о бюджете Ханты-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Мансийского </w:t>
      </w:r>
      <w:r w:rsidRPr="003569A3">
        <w:rPr>
          <w:rFonts w:ascii="Times New Roman" w:eastAsia="Calibri" w:hAnsi="Times New Roman"/>
          <w:sz w:val="28"/>
          <w:szCs w:val="28"/>
          <w:lang w:eastAsia="en-US"/>
        </w:rPr>
        <w:t>района на очере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дной финансовый год </w:t>
      </w:r>
      <w:r w:rsidR="00C96AB0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плановый </w:t>
      </w:r>
      <w:r w:rsidRPr="003569A3">
        <w:rPr>
          <w:rFonts w:ascii="Times New Roman" w:eastAsia="Calibri" w:hAnsi="Times New Roman"/>
          <w:sz w:val="28"/>
          <w:szCs w:val="28"/>
          <w:lang w:eastAsia="en-US"/>
        </w:rPr>
        <w:t xml:space="preserve">период» </w:t>
      </w:r>
      <w:r w:rsidR="00FA690E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изменения, изложив приложения 1, 2 </w:t>
      </w:r>
      <w:r w:rsidR="00FA690E" w:rsidRPr="00FA690E">
        <w:rPr>
          <w:rFonts w:ascii="Times New Roman" w:eastAsia="Calibri" w:hAnsi="Times New Roman"/>
          <w:sz w:val="28"/>
          <w:szCs w:val="28"/>
          <w:lang w:eastAsia="en-US"/>
        </w:rPr>
        <w:t>к постановлению в следующей редакции:</w:t>
      </w:r>
    </w:p>
    <w:p w:rsidR="00B2160F" w:rsidRDefault="00B2160F" w:rsidP="00753245">
      <w:pPr>
        <w:jc w:val="right"/>
        <w:rPr>
          <w:rFonts w:eastAsia="Calibri"/>
          <w:sz w:val="28"/>
          <w:szCs w:val="28"/>
          <w:lang w:eastAsia="en-US"/>
        </w:rPr>
      </w:pPr>
    </w:p>
    <w:p w:rsidR="00DB1657" w:rsidRPr="00DB1657" w:rsidRDefault="00DB1657" w:rsidP="00DB1657">
      <w:pPr>
        <w:widowControl/>
        <w:autoSpaceDE/>
        <w:autoSpaceDN/>
        <w:adjustRightInd/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B1657">
        <w:rPr>
          <w:sz w:val="28"/>
          <w:szCs w:val="28"/>
        </w:rPr>
        <w:t>Приложение 1</w:t>
      </w:r>
    </w:p>
    <w:p w:rsidR="00DB1657" w:rsidRPr="00DB1657" w:rsidRDefault="00DB1657" w:rsidP="00DB1657">
      <w:pPr>
        <w:widowControl/>
        <w:autoSpaceDE/>
        <w:autoSpaceDN/>
        <w:adjustRightInd/>
        <w:ind w:firstLine="567"/>
        <w:jc w:val="right"/>
        <w:outlineLvl w:val="0"/>
        <w:rPr>
          <w:sz w:val="28"/>
          <w:szCs w:val="28"/>
        </w:rPr>
      </w:pPr>
      <w:r w:rsidRPr="00DB1657">
        <w:rPr>
          <w:sz w:val="28"/>
          <w:szCs w:val="28"/>
        </w:rPr>
        <w:t>к постановлению администрации</w:t>
      </w:r>
    </w:p>
    <w:p w:rsidR="00DB1657" w:rsidRPr="00DB1657" w:rsidRDefault="00DB1657" w:rsidP="00DB1657">
      <w:pPr>
        <w:widowControl/>
        <w:autoSpaceDE/>
        <w:autoSpaceDN/>
        <w:adjustRightInd/>
        <w:ind w:firstLine="567"/>
        <w:jc w:val="right"/>
        <w:outlineLvl w:val="0"/>
        <w:rPr>
          <w:sz w:val="28"/>
          <w:szCs w:val="28"/>
        </w:rPr>
      </w:pPr>
      <w:r w:rsidRPr="00DB1657">
        <w:rPr>
          <w:sz w:val="28"/>
          <w:szCs w:val="28"/>
        </w:rPr>
        <w:t>Ханты-Мансийского района</w:t>
      </w:r>
    </w:p>
    <w:p w:rsidR="00DB1657" w:rsidRPr="00DB1657" w:rsidRDefault="00DB1657" w:rsidP="00DB1657">
      <w:pPr>
        <w:widowControl/>
        <w:autoSpaceDE/>
        <w:autoSpaceDN/>
        <w:adjustRightInd/>
        <w:ind w:left="4963" w:firstLine="709"/>
        <w:jc w:val="right"/>
        <w:outlineLvl w:val="0"/>
        <w:rPr>
          <w:sz w:val="28"/>
          <w:szCs w:val="28"/>
        </w:rPr>
      </w:pPr>
      <w:r w:rsidRPr="00DB1657">
        <w:rPr>
          <w:sz w:val="28"/>
          <w:szCs w:val="28"/>
        </w:rPr>
        <w:t>от 24.07.2018 № 211</w:t>
      </w:r>
    </w:p>
    <w:p w:rsidR="00DB1657" w:rsidRPr="00DB1657" w:rsidRDefault="00DB1657" w:rsidP="00DB1657">
      <w:pPr>
        <w:widowControl/>
        <w:autoSpaceDE/>
        <w:autoSpaceDN/>
        <w:adjustRightInd/>
        <w:ind w:firstLine="567"/>
        <w:jc w:val="right"/>
        <w:outlineLvl w:val="0"/>
        <w:rPr>
          <w:sz w:val="28"/>
          <w:szCs w:val="28"/>
        </w:rPr>
      </w:pPr>
    </w:p>
    <w:p w:rsidR="00DB1657" w:rsidRPr="00DB1657" w:rsidRDefault="00DB1657" w:rsidP="00DB1657">
      <w:pPr>
        <w:widowControl/>
        <w:jc w:val="center"/>
        <w:rPr>
          <w:bCs/>
          <w:sz w:val="28"/>
          <w:szCs w:val="28"/>
        </w:rPr>
      </w:pPr>
      <w:r w:rsidRPr="00DB1657">
        <w:rPr>
          <w:bCs/>
          <w:sz w:val="28"/>
          <w:szCs w:val="28"/>
        </w:rPr>
        <w:t>Порядок составления решения о бюджете Ханты-Мансийского района на очередной финансовый год и плановый период</w:t>
      </w:r>
    </w:p>
    <w:p w:rsidR="00DB1657" w:rsidRPr="00DB1657" w:rsidRDefault="00DB1657" w:rsidP="00DB1657">
      <w:pPr>
        <w:widowControl/>
        <w:autoSpaceDE/>
        <w:autoSpaceDN/>
        <w:adjustRightInd/>
        <w:rPr>
          <w:sz w:val="28"/>
          <w:szCs w:val="28"/>
        </w:rPr>
      </w:pP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1657">
        <w:rPr>
          <w:sz w:val="28"/>
          <w:szCs w:val="28"/>
        </w:rPr>
        <w:lastRenderedPageBreak/>
        <w:t>1. Настоящий Порядок определяет организацию работы по составлению проекта решения о бюджете Ханты-Мансийского района (далее-проект решения о бюджете района)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2. Составление проекта решения о бюджете района на очередной финансовый год и плановый период основывается </w:t>
      </w:r>
      <w:proofErr w:type="gramStart"/>
      <w:r w:rsidRPr="00DB1657">
        <w:rPr>
          <w:sz w:val="28"/>
          <w:szCs w:val="28"/>
        </w:rPr>
        <w:t>на</w:t>
      </w:r>
      <w:proofErr w:type="gramEnd"/>
      <w:r w:rsidRPr="00DB1657">
        <w:rPr>
          <w:sz w:val="28"/>
          <w:szCs w:val="28"/>
        </w:rPr>
        <w:t>:</w:t>
      </w:r>
    </w:p>
    <w:p w:rsid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B1657">
        <w:rPr>
          <w:sz w:val="28"/>
          <w:szCs w:val="28"/>
        </w:rPr>
        <w:t>положениях</w:t>
      </w:r>
      <w:proofErr w:type="gramEnd"/>
      <w:r w:rsidRPr="00DB1657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B1657">
        <w:rPr>
          <w:sz w:val="28"/>
          <w:szCs w:val="28"/>
        </w:rPr>
        <w:t>документах</w:t>
      </w:r>
      <w:proofErr w:type="gramEnd"/>
      <w:r w:rsidRPr="00DB1657"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основных </w:t>
      </w:r>
      <w:proofErr w:type="gramStart"/>
      <w:r w:rsidRPr="00DB1657">
        <w:rPr>
          <w:sz w:val="28"/>
          <w:szCs w:val="28"/>
        </w:rPr>
        <w:t>направлениях</w:t>
      </w:r>
      <w:proofErr w:type="gramEnd"/>
      <w:r w:rsidRPr="00DB1657">
        <w:rPr>
          <w:sz w:val="28"/>
          <w:szCs w:val="28"/>
        </w:rPr>
        <w:t xml:space="preserve"> бюджетной и налоговой политики Ханты-Мансийского района (далее-район);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B1657">
        <w:rPr>
          <w:sz w:val="28"/>
          <w:szCs w:val="28"/>
        </w:rPr>
        <w:t>прогнозе</w:t>
      </w:r>
      <w:proofErr w:type="gramEnd"/>
      <w:r w:rsidRPr="00DB1657">
        <w:rPr>
          <w:sz w:val="28"/>
          <w:szCs w:val="28"/>
        </w:rPr>
        <w:t xml:space="preserve"> социально-экономического развития района;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бюджетном </w:t>
      </w:r>
      <w:proofErr w:type="gramStart"/>
      <w:r w:rsidRPr="00DB1657">
        <w:rPr>
          <w:sz w:val="28"/>
          <w:szCs w:val="28"/>
        </w:rPr>
        <w:t>прогнозе</w:t>
      </w:r>
      <w:proofErr w:type="gramEnd"/>
      <w:r w:rsidRPr="00DB1657">
        <w:rPr>
          <w:sz w:val="28"/>
          <w:szCs w:val="28"/>
        </w:rPr>
        <w:t xml:space="preserve"> (проекте бюджетного прогноза, проекте изменений бюджетного прогноза) района на долгосрочный период;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муниципальных </w:t>
      </w:r>
      <w:proofErr w:type="gramStart"/>
      <w:r w:rsidRPr="00DB1657">
        <w:rPr>
          <w:sz w:val="28"/>
          <w:szCs w:val="28"/>
        </w:rPr>
        <w:t>программах</w:t>
      </w:r>
      <w:proofErr w:type="gramEnd"/>
      <w:r w:rsidRPr="00DB1657">
        <w:rPr>
          <w:sz w:val="28"/>
          <w:szCs w:val="28"/>
        </w:rPr>
        <w:t xml:space="preserve"> (проектах муниципальных программ, проектах изменений указанных программ)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 Администрация Ханты-Мансийского района при составлении проекта решения Думы Ханты-Мансийского района о бюджете района на очередной финансовый год и плановый период: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3.1. Одобряет основные показатели прогноза социально-экономического развития района на очередной финансовый год </w:t>
      </w:r>
      <w:r w:rsidR="00C96AB0" w:rsidRPr="00C96AB0">
        <w:rPr>
          <w:sz w:val="28"/>
          <w:szCs w:val="28"/>
        </w:rPr>
        <w:br/>
      </w:r>
      <w:r w:rsidRPr="00DB1657">
        <w:rPr>
          <w:sz w:val="28"/>
          <w:szCs w:val="28"/>
        </w:rPr>
        <w:t>и плановый период, прогноз социально-экономического развития района на очередной финансовый год и плановый период, прогноз социально-экономического развития района на долгосрочный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3.2. Одобряет 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района за текущий финансовый год в целом.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3.3. Одобряет основные направления бюджетной и налоговой политики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3.4. Одобряет основные характеристики бюджета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3.5. Одобряет проекты решений о внесении изменений и дополнений в решения Думы Ханты-Мансийского района (далее-Дума) о налогах и сборах.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3.6. </w:t>
      </w:r>
      <w:proofErr w:type="gramStart"/>
      <w:r w:rsidRPr="00DB1657">
        <w:rPr>
          <w:sz w:val="28"/>
          <w:szCs w:val="28"/>
        </w:rPr>
        <w:t>Утверждает</w:t>
      </w:r>
      <w:proofErr w:type="gramEnd"/>
      <w:r w:rsidRPr="00DB1657">
        <w:rPr>
          <w:sz w:val="28"/>
          <w:szCs w:val="28"/>
        </w:rPr>
        <w:t xml:space="preserve"> муниципальные программы района и вносит изменения в них.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3.7. Утверждает нормативные правовые акты, регулирующие принимаемые расходные обязательства, а также изменения по действующим расходным обязательствам.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lastRenderedPageBreak/>
        <w:t>3.8. Утверждает порядок ведения реестра расходных обязательств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3.9. Одобряет проект решения о бюджете района на очередной финансовый год и плановый период и направляет его в Думу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3.10. Образует и утверждает состав бюджетной комиссии при главе Ханты-Мансийского района (далее-Бюджетная комиссия) на очередной финансовый год и плановый период и определяет ее полномочия.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3.11. Одобряет проект бюджетного прогноза (проект изменений бюджетного прогноза) района на долгосрочный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 Комитет по финансам администрации Ханты-Мансийского района (далее-комитет по финансам района) организует составление и составляет проект решения Думы Ханты-Мансийского района о бюджете района на очередной финансовый год и плановый период, в том числе: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4.1. Разрабатывает проект основных направлений бюджетной и налоговой политики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4.2. Разрабатывает характеристики проекта бюджета района на очередной финансовый год и плановый период, осуществляет расчет предельных объемов бюджетных ассигнований </w:t>
      </w:r>
      <w:proofErr w:type="gramStart"/>
      <w:r w:rsidRPr="00DB1657">
        <w:rPr>
          <w:sz w:val="28"/>
          <w:szCs w:val="28"/>
        </w:rPr>
        <w:t>района</w:t>
      </w:r>
      <w:proofErr w:type="gramEnd"/>
      <w:r w:rsidRPr="00DB1657">
        <w:rPr>
          <w:sz w:val="28"/>
          <w:szCs w:val="28"/>
        </w:rPr>
        <w:t xml:space="preserve"> на исполнение действующих и принимаемых расходных обязательств.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4.3. Готовит аналитическую записку об оценке эффективности предоставленных налоговых расходов за отчетный период</w:t>
      </w:r>
      <w:r w:rsidR="00576383">
        <w:rPr>
          <w:sz w:val="28"/>
          <w:szCs w:val="28"/>
        </w:rPr>
        <w:t xml:space="preserve"> </w:t>
      </w:r>
      <w:r w:rsidR="00576383" w:rsidRPr="00576383">
        <w:rPr>
          <w:sz w:val="28"/>
          <w:szCs w:val="28"/>
        </w:rPr>
        <w:t>с оценкой ожидаемых потерь бюджета района</w:t>
      </w:r>
      <w:r w:rsidRPr="00DB1657">
        <w:rPr>
          <w:sz w:val="28"/>
          <w:szCs w:val="28"/>
        </w:rPr>
        <w:t xml:space="preserve">. 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4.4. Осуществляет методологическое руководство по составлению бюджета района и устанавливает 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период).</w:t>
      </w:r>
    </w:p>
    <w:p w:rsid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4.5. Запрашивает у ответственных исполнителей муниципальных программ района, главных распорядителей средств бюджета района документы и материалы, необходимые для составления проекта решения о бюджете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B1657">
        <w:rPr>
          <w:sz w:val="28"/>
          <w:szCs w:val="28"/>
        </w:rPr>
        <w:t xml:space="preserve">Направляет в департамент строительства, архитектуры и ЖКХ </w:t>
      </w:r>
      <w:r w:rsidR="00B047DF">
        <w:rPr>
          <w:sz w:val="28"/>
          <w:szCs w:val="28"/>
        </w:rPr>
        <w:t xml:space="preserve">администрации района </w:t>
      </w:r>
      <w:r w:rsidRPr="00DB1657">
        <w:rPr>
          <w:sz w:val="28"/>
          <w:szCs w:val="28"/>
        </w:rPr>
        <w:t>предельные объемы бюджетных ассигнований на формирование дорожного фонда района на очередной финансовый год и плановый период с указанием прогноза объема доходов от поступлений, утвержденных решением Думы Ханты-Мансийского района, предусматривающих создание дорожного фонда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4.7. Направляет в комитет экономической политики администрации района информацию о предельных объемах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а также ответственным исполнителям </w:t>
      </w:r>
      <w:r w:rsidRPr="00DB1657">
        <w:rPr>
          <w:sz w:val="28"/>
          <w:szCs w:val="28"/>
        </w:rPr>
        <w:lastRenderedPageBreak/>
        <w:t>муниципальных программ района, главным распорядителям средств бюджета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4.8. Рассматривает предложения ответственных исполнителей муниципальных программ района и главных распорядителей средств бюджета района по изменению объемов (структуры) бюджетных ассигнований бюджета района на реализацию муниципальных программ района и осуществление непрограммных направлений деятельности в пределах своей компетенции.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4.9. Разрабатывает и направляет в органы местного самоуправления сельских поселений методики распределения и (или) порядки предоставления иных межбюджетных трансфертов, относящихся к ведению комитета по финансам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4.10. Осуществляет согласование с органами местного самоуправления сельских поселений исходных данных, используемых для расчетов распределения дотаций на выравнивание бюджетной обеспеченности сельских поселений, проводит расчеты распределения дотации, а также осуществляет согласование </w:t>
      </w:r>
      <w:proofErr w:type="gramStart"/>
      <w:r w:rsidRPr="00DB1657">
        <w:rPr>
          <w:sz w:val="28"/>
          <w:szCs w:val="28"/>
        </w:rPr>
        <w:t>объемов доходов бюджетов муниципальных образований сельских поселений</w:t>
      </w:r>
      <w:proofErr w:type="gramEnd"/>
      <w:r w:rsidRPr="00DB1657">
        <w:rPr>
          <w:sz w:val="28"/>
          <w:szCs w:val="28"/>
        </w:rPr>
        <w:t xml:space="preserve"> на очередной финансовый год и плановый период. 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4.11. Доводит до органов местного самоуправления сельских </w:t>
      </w:r>
      <w:proofErr w:type="gramStart"/>
      <w:r w:rsidRPr="00DB1657">
        <w:rPr>
          <w:sz w:val="28"/>
          <w:szCs w:val="28"/>
        </w:rPr>
        <w:t>поселений</w:t>
      </w:r>
      <w:proofErr w:type="gramEnd"/>
      <w:r w:rsidRPr="00DB1657">
        <w:rPr>
          <w:sz w:val="28"/>
          <w:szCs w:val="28"/>
        </w:rPr>
        <w:t xml:space="preserve"> проектируемые объемы межбюджетных трансфертов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4.12. Составляет реестр расходных обязательств района на основании </w:t>
      </w:r>
      <w:proofErr w:type="gramStart"/>
      <w:r w:rsidRPr="00DB1657">
        <w:rPr>
          <w:sz w:val="28"/>
          <w:szCs w:val="28"/>
        </w:rPr>
        <w:t>реестров расходных обязательств главных распорядителей средств бюджета района</w:t>
      </w:r>
      <w:proofErr w:type="gramEnd"/>
      <w:r w:rsidRPr="00DB1657">
        <w:rPr>
          <w:sz w:val="28"/>
          <w:szCs w:val="28"/>
        </w:rPr>
        <w:t xml:space="preserve"> в установленном порядке.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1657">
        <w:rPr>
          <w:rFonts w:eastAsia="Calibri"/>
          <w:sz w:val="28"/>
          <w:szCs w:val="28"/>
          <w:lang w:eastAsia="en-US"/>
        </w:rPr>
        <w:t xml:space="preserve">4.13. Устанавливает весовой коэффициент, применяемый для расчета коэффициента масштаба поселений при расчете и распределении дотаций на выравнивание бюджетной обеспеченности сельских поселений. 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4.14. Рассматривает прогноз объемов поступлений в бюджет района по видам (подвидам) доходов, источникам внутреннего финансирования дефицита бюджета района на очередной финансовый год и плановый период, представленный главными администраторами доходов бюджета района, главными администраторами </w:t>
      </w:r>
      <w:proofErr w:type="gramStart"/>
      <w:r w:rsidRPr="00DB1657">
        <w:rPr>
          <w:sz w:val="28"/>
          <w:szCs w:val="28"/>
        </w:rPr>
        <w:t>источников внутреннего финансирования дефицита бюджета района</w:t>
      </w:r>
      <w:proofErr w:type="gramEnd"/>
      <w:r w:rsidRPr="00DB1657">
        <w:rPr>
          <w:sz w:val="28"/>
          <w:szCs w:val="28"/>
        </w:rPr>
        <w:t>.</w:t>
      </w:r>
    </w:p>
    <w:p w:rsidR="00DB1657" w:rsidRPr="00DB1657" w:rsidRDefault="00DB1657" w:rsidP="00DB1657">
      <w:pPr>
        <w:widowControl/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4.15. Представляет в Бюджетную комиссию:</w:t>
      </w:r>
    </w:p>
    <w:p w:rsidR="00DB1657" w:rsidRPr="00BC0877" w:rsidRDefault="00DB1657" w:rsidP="00DB1657">
      <w:pPr>
        <w:widowControl/>
        <w:autoSpaceDE/>
        <w:autoSpaceDN/>
        <w:adjustRightInd/>
        <w:ind w:firstLine="568"/>
        <w:contextualSpacing/>
        <w:jc w:val="both"/>
        <w:rPr>
          <w:sz w:val="28"/>
          <w:szCs w:val="28"/>
        </w:rPr>
      </w:pPr>
      <w:r w:rsidRPr="00BC0877">
        <w:rPr>
          <w:sz w:val="28"/>
          <w:szCs w:val="28"/>
        </w:rPr>
        <w:t>аналитическую записку об оценке эффективности предоставленных налоговых расходов</w:t>
      </w:r>
      <w:r w:rsidR="00BC0877" w:rsidRPr="00BC0877">
        <w:rPr>
          <w:sz w:val="28"/>
          <w:szCs w:val="28"/>
        </w:rPr>
        <w:t xml:space="preserve"> с оценкой ожидаемых потерь бюджета района</w:t>
      </w:r>
      <w:r w:rsidRPr="00BC0877">
        <w:rPr>
          <w:sz w:val="28"/>
          <w:szCs w:val="28"/>
        </w:rPr>
        <w:t xml:space="preserve"> за отчетный период;</w:t>
      </w:r>
    </w:p>
    <w:p w:rsidR="00444DCC" w:rsidRPr="00DB1657" w:rsidRDefault="00444DCC" w:rsidP="00DB1657">
      <w:pPr>
        <w:widowControl/>
        <w:autoSpaceDE/>
        <w:autoSpaceDN/>
        <w:adjustRightInd/>
        <w:ind w:firstLine="568"/>
        <w:contextualSpacing/>
        <w:jc w:val="both"/>
        <w:rPr>
          <w:sz w:val="28"/>
          <w:szCs w:val="28"/>
        </w:rPr>
      </w:pPr>
      <w:r w:rsidRPr="00BC0877">
        <w:rPr>
          <w:sz w:val="28"/>
          <w:szCs w:val="28"/>
        </w:rPr>
        <w:t>промежуточные результаты</w:t>
      </w:r>
      <w:r w:rsidRPr="00444DCC">
        <w:rPr>
          <w:sz w:val="28"/>
          <w:szCs w:val="28"/>
        </w:rPr>
        <w:t xml:space="preserve"> обзоров расходов бюджета </w:t>
      </w:r>
      <w:r>
        <w:rPr>
          <w:sz w:val="28"/>
          <w:szCs w:val="28"/>
        </w:rPr>
        <w:t>района</w:t>
      </w:r>
      <w:r w:rsidRPr="00444DCC">
        <w:rPr>
          <w:sz w:val="28"/>
          <w:szCs w:val="28"/>
        </w:rPr>
        <w:t>, достигнутые за отчетный период, в том числе варианты экономии бюджетных средств</w:t>
      </w:r>
      <w:r>
        <w:rPr>
          <w:sz w:val="28"/>
          <w:szCs w:val="28"/>
        </w:rPr>
        <w:t>;</w:t>
      </w:r>
    </w:p>
    <w:p w:rsidR="00DB1657" w:rsidRPr="00DB1657" w:rsidRDefault="00DB1657" w:rsidP="00DB1657">
      <w:pPr>
        <w:widowControl/>
        <w:autoSpaceDE/>
        <w:autoSpaceDN/>
        <w:adjustRightInd/>
        <w:ind w:firstLine="568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проект </w:t>
      </w:r>
      <w:proofErr w:type="gramStart"/>
      <w:r w:rsidRPr="00DB1657">
        <w:rPr>
          <w:sz w:val="28"/>
          <w:szCs w:val="28"/>
        </w:rPr>
        <w:t>перечня объектов обзоров расходов бюджета района</w:t>
      </w:r>
      <w:proofErr w:type="gramEnd"/>
      <w:r w:rsidRPr="00DB1657">
        <w:rPr>
          <w:sz w:val="28"/>
          <w:szCs w:val="28"/>
        </w:rPr>
        <w:t>;</w:t>
      </w:r>
    </w:p>
    <w:p w:rsidR="00DB1657" w:rsidRPr="00DB1657" w:rsidRDefault="00DB1657" w:rsidP="00DB1657">
      <w:pPr>
        <w:widowControl/>
        <w:autoSpaceDE/>
        <w:autoSpaceDN/>
        <w:adjustRightInd/>
        <w:ind w:firstLine="568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предложения по предельным объемам бюджетных ассигнований бюджета района на реализацию муниципальных программ района и </w:t>
      </w:r>
      <w:r w:rsidRPr="00DB1657">
        <w:rPr>
          <w:sz w:val="28"/>
          <w:szCs w:val="28"/>
        </w:rPr>
        <w:lastRenderedPageBreak/>
        <w:t>осуществление непрограммных направлений деятельности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4.16. Разрабатывает проект программы муниципальных внутренних заимствований района, проект программы муниципальных внешних заимствований района, проект программы муниципальных гарантий района в валюте Российской Федерации на очередной финансовый год и плановый период. 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4.17. Осуществляет оценку ожидаемого исполнения бюджета района в текущем финансовом году.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 xml:space="preserve">4.18. Направляет ответственным исполнителям муниципальных программ района, главным распорядителям средств бюджета района предельные объемы бюджетных ассигнований бюджета района на очередной финансовый год и плановый период. 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4.19. Разрабатывает проекты решений Думы района о внесении изменений и дополнений в решения Думы района о налогах и сборах.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4.20. Организует работу Бюджетной комиссии в соответствии с ее положением.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sz w:val="28"/>
          <w:szCs w:val="28"/>
        </w:rPr>
        <w:t>4.21. Разрабатывает проект бюджетного прогноза (проект изменений бюджетного прогноза) района на долгосрочный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sz w:val="28"/>
          <w:szCs w:val="28"/>
        </w:rPr>
        <w:t xml:space="preserve">4.22. Формирует проект решения о бюджете района на очередной финансовый год и плановый период, а также документы и материалы, подлежащие представлению в Думу района одновременно с указанным </w:t>
      </w:r>
      <w:r w:rsidRPr="00DB1657">
        <w:rPr>
          <w:color w:val="000000"/>
          <w:sz w:val="28"/>
          <w:szCs w:val="28"/>
        </w:rPr>
        <w:t>проектом.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 Комитет экономической политики администрации района (далее-комитет экономической политики района) при составлении проекта решения Думы Ханты-Мансийского района о бюджете района на очередной финансовый год и плановый период: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5.1. Предоставляет в Бюджетную комиссию: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5.1.1. Проект основных показателей прогноза социально-экономического развития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5.1.2. </w:t>
      </w:r>
      <w:proofErr w:type="gramStart"/>
      <w:r w:rsidRPr="00DB1657">
        <w:rPr>
          <w:color w:val="000000"/>
          <w:sz w:val="28"/>
          <w:szCs w:val="28"/>
        </w:rPr>
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</w:t>
      </w:r>
      <w:r w:rsidR="00005886" w:rsidRPr="00005886">
        <w:rPr>
          <w:sz w:val="22"/>
          <w:szCs w:val="22"/>
        </w:rPr>
        <w:t xml:space="preserve"> </w:t>
      </w:r>
      <w:r w:rsidR="00005886" w:rsidRPr="00005886">
        <w:rPr>
          <w:color w:val="000000"/>
          <w:sz w:val="28"/>
          <w:szCs w:val="28"/>
        </w:rPr>
        <w:t>(с учетом региональных проектов, направленных на достижение целей, показателей и результатов федеральных (национальных) проектов)</w:t>
      </w:r>
      <w:r w:rsidRPr="00DB1657">
        <w:rPr>
          <w:color w:val="000000"/>
          <w:sz w:val="28"/>
          <w:szCs w:val="28"/>
        </w:rPr>
        <w:t>, в том числе по результатам пересмотра приоритетов бюджетных расходов и оценки эффективности реализации муниципальных программ района.</w:t>
      </w:r>
      <w:proofErr w:type="gramEnd"/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5.1.3. Предложения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5.1.4. Перечень муниципальных программ.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lastRenderedPageBreak/>
        <w:t>5.2. Разрабатывает и предоставляет администрации района прогноз социально-экономического развития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5.3. Готовит информацию об итогах социально-экономического развития района за истекший период текущего финансового года и ожидаемых итогах социально-экономического развития района за текущий финансовый год.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5.4. Формирует </w:t>
      </w:r>
      <w:r w:rsidR="00FE4694">
        <w:rPr>
          <w:color w:val="000000"/>
          <w:sz w:val="28"/>
          <w:szCs w:val="28"/>
        </w:rPr>
        <w:t xml:space="preserve">перечень </w:t>
      </w:r>
      <w:r w:rsidR="001D64BF" w:rsidRPr="001D64BF">
        <w:rPr>
          <w:color w:val="000000"/>
          <w:sz w:val="28"/>
          <w:szCs w:val="28"/>
        </w:rPr>
        <w:t xml:space="preserve">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1D64BF" w:rsidRPr="001D64BF">
        <w:rPr>
          <w:color w:val="000000"/>
          <w:sz w:val="28"/>
          <w:szCs w:val="28"/>
        </w:rPr>
        <w:t>муниципально</w:t>
      </w:r>
      <w:proofErr w:type="spellEnd"/>
      <w:r w:rsidR="001D64BF" w:rsidRPr="001D64BF">
        <w:rPr>
          <w:color w:val="000000"/>
          <w:sz w:val="28"/>
          <w:szCs w:val="28"/>
        </w:rPr>
        <w:t>-частном партнерстве и концессионными оглашениями</w:t>
      </w:r>
      <w:r w:rsidRPr="00DB1657">
        <w:rPr>
          <w:color w:val="000000"/>
          <w:sz w:val="28"/>
          <w:szCs w:val="28"/>
        </w:rPr>
        <w:t>, согласовывает предложения главных распорядителей средств бюджета района по определению объемов расходов по объектам, включенным в указанный перечень.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5.5. Устанавливает перечень и сроки представления главными распорядителями средств бюджета района и органами местного самоуправления сельских поселений отчетных и (или) прогнозных данных, необходимых для разработки прогноза социально-экономического развития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5.6. Осуществляет оценку эффективности реализации муниципальных программ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5.7. Разрабатывает прогноз социально-экономического развития Ханты-Мансийского района (проект изменений прогноза социально-экономического развития) на долгосрочный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6. Департамент имущественных и земельных отношений администрации района при составлении проекта решения Думы Ханты-Мансийского района о бюджете района на очередной финансовый год и плановый период: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6.1. Определяет и представляет </w:t>
      </w:r>
      <w:proofErr w:type="gramStart"/>
      <w:r w:rsidRPr="00DB1657">
        <w:rPr>
          <w:color w:val="000000"/>
          <w:sz w:val="28"/>
          <w:szCs w:val="28"/>
        </w:rPr>
        <w:t>в комитет по финансам района объем доходов от использования муниципальной собственности района в разрезе кодов классификации доходов бюджета на очередной финансовый год</w:t>
      </w:r>
      <w:proofErr w:type="gramEnd"/>
      <w:r w:rsidRPr="00DB1657">
        <w:rPr>
          <w:color w:val="000000"/>
          <w:sz w:val="28"/>
          <w:szCs w:val="28"/>
        </w:rPr>
        <w:t xml:space="preserve">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6.2. Определяет и представляет в комитет по финансам района объем доходов от продажи принадлежащих району акций (долей) хозяйственных обществ и земельных участков в очередном финансовом году и плановом периоде.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6.3. Разрабатывает и представляет в Бюджетную комиссию перечень муниципального имущества района, предназначенного к приватизации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7. Департамент строительства, архитектуры и ЖКХ администрации района формирует и предоставляет в Бюджетную комиссию 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lastRenderedPageBreak/>
        <w:t>8. Управление юридической, кадровой работы и муниципальной службы администрации Ханты-Мансийского района предоставляет в комитет по финансам администрации Ханты-Мансийского района заключенные соглашения</w:t>
      </w:r>
      <w:r w:rsidR="00B225C6">
        <w:rPr>
          <w:color w:val="000000"/>
          <w:sz w:val="28"/>
          <w:szCs w:val="28"/>
        </w:rPr>
        <w:t xml:space="preserve"> (проекты соглашений)</w:t>
      </w:r>
      <w:r w:rsidRPr="00DB1657">
        <w:rPr>
          <w:color w:val="000000"/>
          <w:sz w:val="28"/>
          <w:szCs w:val="28"/>
        </w:rPr>
        <w:t xml:space="preserve"> с сельскими поселениями Ханты-Мансийского района о передаче </w:t>
      </w:r>
      <w:proofErr w:type="gramStart"/>
      <w:r w:rsidRPr="00DB1657">
        <w:rPr>
          <w:color w:val="000000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DB1657">
        <w:rPr>
          <w:color w:val="000000"/>
          <w:sz w:val="28"/>
          <w:szCs w:val="28"/>
        </w:rPr>
        <w:t xml:space="preserve"> по решению вопросов местного значения. 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9. </w:t>
      </w:r>
      <w:proofErr w:type="gramStart"/>
      <w:r w:rsidRPr="00DB1657">
        <w:rPr>
          <w:color w:val="000000"/>
          <w:sz w:val="28"/>
          <w:szCs w:val="28"/>
        </w:rPr>
        <w:t>Главные администраторы доходов бюджета района и главные администраторы источников финансирования дефицита бюджета района разрабатывают и предоставляют в комитет по финансам администрации района 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с обоснованиями произведенных расчетов, источникам внутреннего финансирования дефицита бюджета района на очередной финансовый год и плановый период.</w:t>
      </w:r>
      <w:proofErr w:type="gramEnd"/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 Главные распорядители средств бюджета района при составлении проекта решения Думы Ханты-Мансийского района о бюджете района на очередной финансовый год и плановый период: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10.1. Формируют реестр расходных </w:t>
      </w:r>
      <w:proofErr w:type="gramStart"/>
      <w:r w:rsidRPr="00DB1657">
        <w:rPr>
          <w:color w:val="000000"/>
          <w:sz w:val="28"/>
          <w:szCs w:val="28"/>
        </w:rPr>
        <w:t>обязательств главного распорядителя средств бюджета района</w:t>
      </w:r>
      <w:proofErr w:type="gramEnd"/>
      <w:r w:rsidRPr="00DB1657">
        <w:rPr>
          <w:color w:val="000000"/>
          <w:sz w:val="28"/>
          <w:szCs w:val="28"/>
        </w:rPr>
        <w:t>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10.2. Представляют ответственному исполнителю соответствующей муниципальной программы района, в случае если главный распорядитель средств бюджета района является ее соисполнителем, предложения по уточнению муниципальных программ района в пределах своей компетенции, а также иные материалы, необходимые для формирования основным исполнителем муниципальной программы расчетов и обоснований по соответствующей муниципальной программе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10.3. Предоставляют в комитет экономической политики района и комитет по финансам района: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10.3.1. 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ними.</w:t>
      </w:r>
    </w:p>
    <w:p w:rsidR="00262366" w:rsidRPr="00DB1657" w:rsidRDefault="00262366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</w:t>
      </w:r>
      <w:r w:rsidR="00C816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262366">
        <w:rPr>
          <w:color w:val="000000"/>
          <w:sz w:val="28"/>
          <w:szCs w:val="28"/>
        </w:rPr>
        <w:t xml:space="preserve">Предложения по направлениям бюджетных ассигнований бюджета </w:t>
      </w:r>
      <w:r>
        <w:rPr>
          <w:color w:val="000000"/>
          <w:sz w:val="28"/>
          <w:szCs w:val="28"/>
        </w:rPr>
        <w:t>района</w:t>
      </w:r>
      <w:r w:rsidRPr="00262366">
        <w:rPr>
          <w:color w:val="000000"/>
          <w:sz w:val="28"/>
          <w:szCs w:val="28"/>
        </w:rPr>
        <w:t xml:space="preserve">, предлагаемых к включению в перечень объектов обзоров расходов бюджета </w:t>
      </w:r>
      <w:r>
        <w:rPr>
          <w:color w:val="000000"/>
          <w:sz w:val="28"/>
          <w:szCs w:val="28"/>
        </w:rPr>
        <w:t>района</w:t>
      </w:r>
      <w:r w:rsidRPr="00262366">
        <w:rPr>
          <w:color w:val="000000"/>
          <w:sz w:val="28"/>
          <w:szCs w:val="28"/>
        </w:rPr>
        <w:t>, составу рабочих групп</w:t>
      </w:r>
      <w:r>
        <w:rPr>
          <w:color w:val="000000"/>
          <w:sz w:val="28"/>
          <w:szCs w:val="28"/>
        </w:rPr>
        <w:t>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10.4. Предоставляют в комитет по финансам района: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10.4.1. 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</w:t>
      </w:r>
      <w:r w:rsidR="007905A9">
        <w:rPr>
          <w:color w:val="000000"/>
          <w:sz w:val="28"/>
          <w:szCs w:val="28"/>
        </w:rPr>
        <w:t>,</w:t>
      </w:r>
      <w:r w:rsidRPr="00DB1657">
        <w:rPr>
          <w:color w:val="000000"/>
          <w:sz w:val="28"/>
          <w:szCs w:val="28"/>
        </w:rPr>
        <w:t xml:space="preserve"> </w:t>
      </w:r>
      <w:r w:rsidR="007905A9" w:rsidRPr="007905A9">
        <w:rPr>
          <w:color w:val="000000"/>
          <w:sz w:val="28"/>
          <w:szCs w:val="28"/>
        </w:rPr>
        <w:t xml:space="preserve">включая региональные проекты, направленные на достижение целей, показателей и </w:t>
      </w:r>
      <w:r w:rsidR="007905A9" w:rsidRPr="007905A9">
        <w:rPr>
          <w:color w:val="000000"/>
          <w:sz w:val="28"/>
          <w:szCs w:val="28"/>
        </w:rPr>
        <w:lastRenderedPageBreak/>
        <w:t xml:space="preserve">результатов федеральных (национальных) проектов </w:t>
      </w:r>
      <w:r w:rsidRPr="00DB1657">
        <w:rPr>
          <w:color w:val="000000"/>
          <w:sz w:val="28"/>
          <w:szCs w:val="28"/>
        </w:rPr>
        <w:t>в очередном финансовом году и плановом периоде с обоснованиями и расчетами к ним.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10.4.2. Перечень планируемых мероприятий по оптимизации и сокращению бюджетных расходов в рамках реализуемых муниципальных программ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10.4.3. </w:t>
      </w:r>
      <w:proofErr w:type="gramStart"/>
      <w:r w:rsidRPr="00DB1657">
        <w:rPr>
          <w:color w:val="000000"/>
          <w:sz w:val="28"/>
          <w:szCs w:val="28"/>
        </w:rPr>
        <w:t>Перечень мероприятий и объемы субсидий на иные цели, не связанные с финансовым обеспечением выполнения 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предоставляемых муниципальным бюджетным, муниципальным автономным учреждениям и муниципальным унитарным предприятиям.</w:t>
      </w:r>
      <w:proofErr w:type="gramEnd"/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10.4.4. Перечень направлений и расчет объемов бюджетных ассигнований бюджета Ханты-Мансийского района, передаваемых в очередном финансовом году и плановом периоде в виде субсидий, в том </w:t>
      </w:r>
      <w:r w:rsidRPr="00DB1657">
        <w:rPr>
          <w:sz w:val="28"/>
          <w:szCs w:val="28"/>
        </w:rPr>
        <w:t xml:space="preserve">числе в соответствии с пунктами 2 и 7 статьи 78, пунктами 2 и 4 статьи 78.1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A690E">
          <w:rPr>
            <w:sz w:val="28"/>
            <w:szCs w:val="28"/>
          </w:rPr>
          <w:t>Бюджетного кодекса</w:t>
        </w:r>
      </w:hyperlink>
      <w:r w:rsidRPr="00DB1657">
        <w:rPr>
          <w:sz w:val="28"/>
          <w:szCs w:val="28"/>
        </w:rPr>
        <w:t xml:space="preserve"> Российской Федерации.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sz w:val="28"/>
          <w:szCs w:val="28"/>
        </w:rPr>
        <w:t xml:space="preserve">10.4.5. Предложения для формирования </w:t>
      </w:r>
      <w:r w:rsidRPr="00DB1657">
        <w:rPr>
          <w:color w:val="000000"/>
          <w:sz w:val="28"/>
          <w:szCs w:val="28"/>
        </w:rPr>
        <w:t>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округа-Югры, Ханты-Мансийского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10.4.6. Перечень проектов нормативных правовых актов Ханты-Мансийского района для реализации действующих и (или) принимаемых расходных 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10.4.7. Перечень нормативных правовых актов Ханты-Мансийского района, требующих признания </w:t>
      </w:r>
      <w:proofErr w:type="gramStart"/>
      <w:r w:rsidRPr="00DB1657">
        <w:rPr>
          <w:color w:val="000000"/>
          <w:sz w:val="28"/>
          <w:szCs w:val="28"/>
        </w:rPr>
        <w:t>утратившими</w:t>
      </w:r>
      <w:proofErr w:type="gramEnd"/>
      <w:r w:rsidRPr="00DB1657">
        <w:rPr>
          <w:color w:val="000000"/>
          <w:sz w:val="28"/>
          <w:szCs w:val="28"/>
        </w:rPr>
        <w:t xml:space="preserve"> силу, приостановления, изменения или принятия в связи с принятием решения о бюджете района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10.4.8. 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</w:t>
      </w:r>
      <w:proofErr w:type="gramStart"/>
      <w:r w:rsidRPr="00DB1657">
        <w:rPr>
          <w:color w:val="000000"/>
          <w:sz w:val="28"/>
          <w:szCs w:val="28"/>
        </w:rPr>
        <w:t>период</w:t>
      </w:r>
      <w:proofErr w:type="gramEnd"/>
      <w:r w:rsidRPr="00DB1657">
        <w:rPr>
          <w:color w:val="000000"/>
          <w:sz w:val="28"/>
          <w:szCs w:val="28"/>
        </w:rPr>
        <w:t xml:space="preserve"> и их распределение по сельским поселениям. Методики (проекты методик) и расчеты распределения межбюджетных трансфертов из бюджета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lastRenderedPageBreak/>
        <w:t>10.4.9. 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лицам-производителям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 xml:space="preserve">10.5. </w:t>
      </w:r>
      <w:proofErr w:type="gramStart"/>
      <w:r w:rsidRPr="00DB1657">
        <w:rPr>
          <w:color w:val="000000"/>
          <w:sz w:val="28"/>
          <w:szCs w:val="28"/>
        </w:rPr>
        <w:t>Распределяют предельные объемы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представляют в комитет по финансам администрации района обоснование предельных объемов бюджетных ассигнований бюджета района и распределение их в разрезе кодов бюджетной классификации Российской Федерации на очередной финансовый год и плановый период.</w:t>
      </w:r>
      <w:proofErr w:type="gramEnd"/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sz w:val="28"/>
          <w:szCs w:val="28"/>
        </w:rPr>
        <w:t>10.6. Вносят в установленном порядке проекты правовых актов Ханты-Мансийского района для реализации принятых и (или) принимаемых расходных обязательств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sz w:val="28"/>
          <w:szCs w:val="28"/>
        </w:rPr>
        <w:t>10.7. Утверждают в соответствии с установленными требованиями нормативные затраты на оказание муниципальных услуг (выполнение работ).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sz w:val="28"/>
          <w:szCs w:val="28"/>
        </w:rPr>
        <w:t>10.8. Формируют в соответствии с установленными требованиями муниципальные задания на очередной финансовый год и плановый период.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sz w:val="28"/>
          <w:szCs w:val="28"/>
        </w:rPr>
        <w:t xml:space="preserve">11. Ответственные исполнители муниципальных программ района </w:t>
      </w:r>
      <w:r w:rsidRPr="00DB1657">
        <w:rPr>
          <w:color w:val="000000"/>
          <w:sz w:val="28"/>
          <w:szCs w:val="28"/>
        </w:rPr>
        <w:t>при составлении проекта решения Думы Ханты-Мансийского района о бюджете района на очередной финансовый год и плановый период: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11.1. Предоставляют в комитет экономической политики района и комитет по финансам района:</w:t>
      </w:r>
    </w:p>
    <w:p w:rsid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11.1.1. Предложения по приоритетным направлениям финансирования мероприятий муниципальных программ.</w:t>
      </w:r>
    </w:p>
    <w:p w:rsidR="0068569F" w:rsidRPr="00DB1657" w:rsidRDefault="0068569F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11.1.2. </w:t>
      </w:r>
      <w:r w:rsidRPr="0068569F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ю</w:t>
      </w:r>
      <w:r w:rsidRPr="0068569F">
        <w:rPr>
          <w:color w:val="000000"/>
          <w:sz w:val="28"/>
          <w:szCs w:val="28"/>
        </w:rPr>
        <w:t xml:space="preserve"> по новым инвестиционным проектам, предлагаемым к реализации начиная с очередного финансового года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11.1.</w:t>
      </w:r>
      <w:r w:rsidR="0068569F">
        <w:rPr>
          <w:color w:val="000000"/>
          <w:sz w:val="28"/>
          <w:szCs w:val="28"/>
        </w:rPr>
        <w:t>3</w:t>
      </w:r>
      <w:r w:rsidRPr="00DB1657">
        <w:rPr>
          <w:color w:val="000000"/>
          <w:sz w:val="28"/>
          <w:szCs w:val="28"/>
        </w:rPr>
        <w:t>. 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11.2. Предоставляют в комитет по финансам района: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11.2.1. 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перераспределения полномочий между уровнями бюджетной системы).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lastRenderedPageBreak/>
        <w:t>11.2.2. Перечень планируемых мероприятий по оптимизации и сокращению бюджетных расходов в рамках реализуемых муниципальных программ района.</w:t>
      </w:r>
    </w:p>
    <w:p w:rsidR="00DB1657" w:rsidRPr="00DB1657" w:rsidRDefault="00DB1657" w:rsidP="00DB1657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DB1657">
        <w:rPr>
          <w:color w:val="000000"/>
          <w:sz w:val="28"/>
          <w:szCs w:val="28"/>
        </w:rPr>
        <w:t>11.2.3. Предложения по распределению предельных объемов бюджетных ассигнований бюджета района на реализацию муниципальных программ района в разрезе соисполнителей муниципальных программ района на очередной финансовый год и плановый период.</w:t>
      </w:r>
    </w:p>
    <w:p w:rsidR="00B2160F" w:rsidRDefault="00DB1657" w:rsidP="00882C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1657">
        <w:rPr>
          <w:color w:val="000000"/>
          <w:sz w:val="28"/>
          <w:szCs w:val="28"/>
        </w:rPr>
        <w:t>11.2.4. 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лицам-производителям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законодательства.</w:t>
      </w:r>
    </w:p>
    <w:p w:rsidR="00B2160F" w:rsidRDefault="00B2160F" w:rsidP="00753245">
      <w:pPr>
        <w:jc w:val="right"/>
        <w:rPr>
          <w:rFonts w:eastAsia="Calibri"/>
          <w:sz w:val="28"/>
          <w:szCs w:val="28"/>
          <w:lang w:eastAsia="en-US"/>
        </w:rPr>
        <w:sectPr w:rsidR="00B2160F" w:rsidSect="00753245">
          <w:head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683A28" w:rsidRPr="00683A28" w:rsidRDefault="00683A28" w:rsidP="00753245">
      <w:pPr>
        <w:jc w:val="right"/>
        <w:rPr>
          <w:rFonts w:eastAsia="Calibri"/>
          <w:sz w:val="28"/>
          <w:szCs w:val="28"/>
          <w:lang w:eastAsia="en-US"/>
        </w:rPr>
      </w:pPr>
      <w:r w:rsidRPr="00683A28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683A28" w:rsidRPr="00683A28" w:rsidRDefault="00683A28" w:rsidP="00753245">
      <w:pPr>
        <w:jc w:val="right"/>
        <w:rPr>
          <w:rFonts w:eastAsia="Calibri"/>
          <w:sz w:val="28"/>
          <w:szCs w:val="28"/>
          <w:lang w:eastAsia="en-US"/>
        </w:rPr>
      </w:pPr>
      <w:r w:rsidRPr="00683A28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683A28" w:rsidRPr="00683A28" w:rsidRDefault="00683A28" w:rsidP="00753245">
      <w:pPr>
        <w:jc w:val="right"/>
        <w:rPr>
          <w:rFonts w:eastAsia="Calibri"/>
          <w:sz w:val="28"/>
          <w:szCs w:val="28"/>
          <w:lang w:eastAsia="en-US"/>
        </w:rPr>
      </w:pPr>
      <w:r w:rsidRPr="00683A2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83A28" w:rsidRDefault="00683A28" w:rsidP="00753245">
      <w:pPr>
        <w:jc w:val="right"/>
        <w:outlineLvl w:val="0"/>
        <w:rPr>
          <w:sz w:val="28"/>
          <w:szCs w:val="28"/>
        </w:rPr>
      </w:pPr>
      <w:r w:rsidRPr="00683A28">
        <w:rPr>
          <w:sz w:val="28"/>
          <w:szCs w:val="28"/>
          <w:lang w:eastAsia="en-US"/>
        </w:rPr>
        <w:t>от 2</w:t>
      </w:r>
      <w:r>
        <w:rPr>
          <w:sz w:val="28"/>
          <w:szCs w:val="28"/>
          <w:lang w:eastAsia="en-US"/>
        </w:rPr>
        <w:t>4</w:t>
      </w:r>
      <w:r w:rsidRPr="00683A28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7</w:t>
      </w:r>
      <w:r w:rsidRPr="00683A28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18</w:t>
      </w:r>
      <w:r w:rsidRPr="00683A28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211</w:t>
      </w:r>
    </w:p>
    <w:p w:rsidR="00683A28" w:rsidRDefault="00683A28" w:rsidP="00753245">
      <w:pPr>
        <w:outlineLvl w:val="0"/>
        <w:rPr>
          <w:sz w:val="28"/>
          <w:szCs w:val="28"/>
        </w:rPr>
      </w:pPr>
    </w:p>
    <w:p w:rsidR="00683A28" w:rsidRPr="00BF7139" w:rsidRDefault="00683A28" w:rsidP="00753245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График</w:t>
      </w:r>
    </w:p>
    <w:p w:rsidR="00683A28" w:rsidRPr="00BF7139" w:rsidRDefault="00683A28" w:rsidP="00753245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подготовки и рассмотрения документов и материалов, разрабатываемых</w:t>
      </w:r>
    </w:p>
    <w:p w:rsidR="00683A28" w:rsidRPr="00BF7139" w:rsidRDefault="00683A28" w:rsidP="00753245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при составлении проекта решения о бюджете Ханты-Мансийского района</w:t>
      </w:r>
    </w:p>
    <w:tbl>
      <w:tblPr>
        <w:tblW w:w="140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1417"/>
        <w:gridCol w:w="1843"/>
        <w:gridCol w:w="1417"/>
      </w:tblGrid>
      <w:tr w:rsidR="00683A28" w:rsidRPr="005519CD" w:rsidTr="009F755A">
        <w:trPr>
          <w:trHeight w:val="815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№ </w:t>
            </w:r>
            <w:proofErr w:type="gramStart"/>
            <w:r w:rsidRPr="00D67C24">
              <w:rPr>
                <w:sz w:val="22"/>
                <w:szCs w:val="22"/>
              </w:rPr>
              <w:t>п</w:t>
            </w:r>
            <w:proofErr w:type="gramEnd"/>
            <w:r w:rsidRPr="00D67C24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Материалы и документы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Срок </w:t>
            </w:r>
            <w:r w:rsidR="002B5DD1" w:rsidRPr="00D67C24">
              <w:rPr>
                <w:sz w:val="22"/>
                <w:szCs w:val="22"/>
              </w:rPr>
              <w:t>предоставле</w:t>
            </w:r>
            <w:r w:rsidR="002B5DD1">
              <w:rPr>
                <w:sz w:val="22"/>
                <w:szCs w:val="22"/>
              </w:rPr>
              <w:t>н</w:t>
            </w:r>
            <w:r w:rsidR="002B5DD1" w:rsidRPr="00D67C24">
              <w:rPr>
                <w:sz w:val="22"/>
                <w:szCs w:val="22"/>
              </w:rPr>
              <w:t>ия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Куда предоставляется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Срок рассмотрения (утверждения, одобрения)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</w:t>
            </w:r>
            <w:r>
              <w:rPr>
                <w:sz w:val="22"/>
                <w:szCs w:val="22"/>
              </w:rPr>
              <w:t>оходов с обоснованиями произведе</w:t>
            </w:r>
            <w:r w:rsidRPr="00D67C24">
              <w:rPr>
                <w:sz w:val="22"/>
                <w:szCs w:val="22"/>
              </w:rPr>
              <w:t>нных расчетов, источникам внутреннего финансирования дефицита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67C24">
              <w:rPr>
                <w:sz w:val="22"/>
                <w:szCs w:val="22"/>
              </w:rPr>
              <w:t>лавные админи</w:t>
            </w:r>
            <w:r>
              <w:rPr>
                <w:sz w:val="22"/>
                <w:szCs w:val="22"/>
              </w:rPr>
              <w:t>страторы доходов бюджета района;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главные администраторы </w:t>
            </w:r>
            <w:proofErr w:type="gramStart"/>
            <w:r w:rsidRPr="00D67C24">
              <w:rPr>
                <w:sz w:val="22"/>
                <w:szCs w:val="22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D67C24">
              <w:rPr>
                <w:sz w:val="22"/>
                <w:szCs w:val="22"/>
              </w:rPr>
              <w:t>редвари</w:t>
            </w:r>
            <w:r>
              <w:rPr>
                <w:sz w:val="22"/>
                <w:szCs w:val="22"/>
              </w:rPr>
              <w:t>-</w:t>
            </w:r>
            <w:r w:rsidRPr="00D67C24">
              <w:rPr>
                <w:sz w:val="22"/>
                <w:szCs w:val="22"/>
              </w:rPr>
              <w:t>тельные</w:t>
            </w:r>
            <w:proofErr w:type="gramEnd"/>
            <w:r w:rsidRPr="00D67C2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</w:p>
          <w:p w:rsidR="00683A28" w:rsidRPr="00D67C24" w:rsidRDefault="00683A28" w:rsidP="00D97E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97E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7D5719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; </w:t>
            </w:r>
            <w:proofErr w:type="gramStart"/>
            <w:r>
              <w:rPr>
                <w:sz w:val="22"/>
                <w:szCs w:val="22"/>
              </w:rPr>
              <w:t>уточне</w:t>
            </w:r>
            <w:r w:rsidRPr="00D67C24">
              <w:rPr>
                <w:sz w:val="22"/>
                <w:szCs w:val="22"/>
              </w:rPr>
              <w:t>нные</w:t>
            </w:r>
            <w:proofErr w:type="gramEnd"/>
            <w:r w:rsidRPr="00D67C24">
              <w:rPr>
                <w:sz w:val="22"/>
                <w:szCs w:val="22"/>
              </w:rPr>
              <w:t xml:space="preserve"> – до 1 </w:t>
            </w:r>
            <w:r w:rsidR="007D571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на очередной финансовый год и плановый период с обоснованиями произведенных расчетов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67C24">
              <w:rPr>
                <w:sz w:val="22"/>
                <w:szCs w:val="22"/>
              </w:rPr>
              <w:t xml:space="preserve">лавные администраторы доходов бюджета района (территориальные органы федеральных органов исполнительной власти)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D67C24">
              <w:rPr>
                <w:sz w:val="22"/>
                <w:szCs w:val="22"/>
              </w:rPr>
              <w:t>редвари</w:t>
            </w:r>
            <w:r>
              <w:rPr>
                <w:sz w:val="22"/>
                <w:szCs w:val="22"/>
              </w:rPr>
              <w:t>-</w:t>
            </w:r>
            <w:r w:rsidRPr="00D67C24">
              <w:rPr>
                <w:sz w:val="22"/>
                <w:szCs w:val="22"/>
              </w:rPr>
              <w:t>тельные</w:t>
            </w:r>
            <w:proofErr w:type="gramEnd"/>
            <w:r w:rsidRPr="00D67C2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</w:p>
          <w:p w:rsidR="00683A28" w:rsidRPr="00D67C24" w:rsidRDefault="00683A28" w:rsidP="00D97E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97E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7D5719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; </w:t>
            </w:r>
            <w:proofErr w:type="gramStart"/>
            <w:r>
              <w:rPr>
                <w:sz w:val="22"/>
                <w:szCs w:val="22"/>
              </w:rPr>
              <w:t>уточне</w:t>
            </w:r>
            <w:r w:rsidRPr="00D67C24">
              <w:rPr>
                <w:sz w:val="22"/>
                <w:szCs w:val="22"/>
              </w:rPr>
              <w:t>нные</w:t>
            </w:r>
            <w:proofErr w:type="gramEnd"/>
            <w:r w:rsidRPr="00D67C24">
              <w:rPr>
                <w:sz w:val="22"/>
                <w:szCs w:val="22"/>
              </w:rPr>
              <w:t xml:space="preserve"> – до 1 </w:t>
            </w:r>
            <w:r w:rsidR="007D571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1132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приоритетным направлениям финансирования мероприятий муниципальных программ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 xml:space="preserve">тветственные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исполнители муниципальных программ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экономической политики района;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569F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68569F" w:rsidRPr="00D67C24" w:rsidRDefault="0068569F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68569F" w:rsidRPr="00D67C24" w:rsidRDefault="0068569F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8569F">
              <w:rPr>
                <w:sz w:val="22"/>
                <w:szCs w:val="22"/>
              </w:rPr>
              <w:t>Информация по новым инвестиционным проектам, предлагаемым к реализации начиная с очередного финансового года</w:t>
            </w:r>
          </w:p>
        </w:tc>
        <w:tc>
          <w:tcPr>
            <w:tcW w:w="2268" w:type="dxa"/>
            <w:shd w:val="clear" w:color="auto" w:fill="auto"/>
          </w:tcPr>
          <w:p w:rsidR="0068569F" w:rsidRPr="0068569F" w:rsidRDefault="0068569F" w:rsidP="006856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8569F">
              <w:rPr>
                <w:sz w:val="22"/>
                <w:szCs w:val="22"/>
              </w:rPr>
              <w:t xml:space="preserve">ответственные </w:t>
            </w:r>
          </w:p>
          <w:p w:rsidR="0068569F" w:rsidRDefault="0068569F" w:rsidP="006856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8569F">
              <w:rPr>
                <w:sz w:val="22"/>
                <w:szCs w:val="22"/>
              </w:rPr>
              <w:t>исполнители муниципальных программ района</w:t>
            </w:r>
          </w:p>
        </w:tc>
        <w:tc>
          <w:tcPr>
            <w:tcW w:w="1417" w:type="dxa"/>
            <w:shd w:val="clear" w:color="auto" w:fill="auto"/>
          </w:tcPr>
          <w:p w:rsidR="0068569F" w:rsidRPr="00D67C24" w:rsidRDefault="0068569F" w:rsidP="00C737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</w:tcPr>
          <w:p w:rsidR="0068569F" w:rsidRDefault="0068569F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экономической политики района;</w:t>
            </w:r>
          </w:p>
          <w:p w:rsidR="0068569F" w:rsidRPr="00D67C24" w:rsidRDefault="0068569F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8569F" w:rsidRPr="00D67C24" w:rsidRDefault="0068569F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</w:t>
            </w:r>
            <w:r w:rsidR="00FD5C7F">
              <w:rPr>
                <w:sz w:val="22"/>
                <w:szCs w:val="22"/>
              </w:rPr>
              <w:t>,</w:t>
            </w:r>
            <w:r w:rsidR="00FD5C7F" w:rsidRPr="00FD5C7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D5C7F" w:rsidRPr="00FD5C7F">
              <w:rPr>
                <w:sz w:val="22"/>
                <w:szCs w:val="22"/>
              </w:rPr>
              <w:t xml:space="preserve">включая региональные проекты, </w:t>
            </w:r>
            <w:r w:rsidR="00FD5C7F" w:rsidRPr="00584BAD">
              <w:rPr>
                <w:sz w:val="22"/>
                <w:szCs w:val="22"/>
              </w:rPr>
              <w:t>направленные на достижение целей, показателей и результатов федеральных</w:t>
            </w:r>
            <w:r w:rsidR="00FD5C7F" w:rsidRPr="00FD5C7F">
              <w:rPr>
                <w:sz w:val="22"/>
                <w:szCs w:val="22"/>
              </w:rPr>
              <w:t xml:space="preserve"> (национальных) проектов</w:t>
            </w:r>
            <w:r w:rsidRPr="00D67C24">
              <w:rPr>
                <w:sz w:val="22"/>
                <w:szCs w:val="22"/>
              </w:rPr>
              <w:t xml:space="preserve"> в очередном финансовом году и плановом периоде с обоснованиями и расчетами к ним;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  <w:r>
              <w:rPr>
                <w:sz w:val="22"/>
                <w:szCs w:val="22"/>
              </w:rPr>
              <w:t>;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перераспределения </w:t>
            </w:r>
            <w:r w:rsidRPr="00D67C24">
              <w:rPr>
                <w:sz w:val="22"/>
                <w:szCs w:val="22"/>
              </w:rPr>
              <w:lastRenderedPageBreak/>
              <w:t>полномочий между уровнями бюджетной системы)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67C24">
              <w:rPr>
                <w:sz w:val="22"/>
                <w:szCs w:val="22"/>
              </w:rPr>
              <w:t>Перечень планируемых мероприятий по оптимизации и сокращению бюджетных расходов в рамках реализуемых муниципальных программ района, в том числе за счет: реструктуризации, укрупнения (объединения) действующей бюджетной сети, оптимизации численности персонала и повышения производительности труда, сокращения 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</w:t>
            </w:r>
            <w:proofErr w:type="gramEnd"/>
            <w:r w:rsidRPr="00D67C24">
              <w:rPr>
                <w:sz w:val="22"/>
                <w:szCs w:val="22"/>
              </w:rPr>
              <w:t xml:space="preserve">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поддержку негосударственных предприятий, сокращения расходов на муниципальные закупки и другие;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</w:t>
            </w:r>
            <w:proofErr w:type="gramStart"/>
            <w:r w:rsidRPr="00D67C24">
              <w:rPr>
                <w:sz w:val="22"/>
                <w:szCs w:val="22"/>
              </w:rPr>
              <w:t xml:space="preserve"> (-);</w:t>
            </w:r>
            <w:proofErr w:type="gramEnd"/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перераспределению на иные первоочередные и приоритетные направления</w:t>
            </w:r>
            <w:proofErr w:type="gramStart"/>
            <w:r w:rsidRPr="00D67C24">
              <w:rPr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Предложения по формированию основных направлений налоговой политики Ханты-Мансийского района на </w:t>
            </w:r>
            <w:r w:rsidRPr="00830DE9">
              <w:rPr>
                <w:sz w:val="22"/>
                <w:szCs w:val="22"/>
              </w:rPr>
              <w:t>очередной финансовый год и плановый период с аналитической запиской об оценке эффективности предоставленных налоговых расходов за отчетный период</w:t>
            </w:r>
            <w:r w:rsidR="00C55F58" w:rsidRPr="00C55F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55F58" w:rsidRPr="00C55F58">
              <w:rPr>
                <w:sz w:val="22"/>
                <w:szCs w:val="22"/>
              </w:rPr>
              <w:t>с оценкой ожидаемых потерь бюджета</w:t>
            </w:r>
            <w:r w:rsidR="00C55F5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25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F74289"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 основных показателей прогноза социально-экономического развития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25 </w:t>
            </w:r>
            <w:r w:rsid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F74289"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 w:rsidR="009F7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Перечень муниципального имущества района, предназначенного к приватизации в очередном финансовом году и в плановом периоде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C24">
              <w:rPr>
                <w:sz w:val="22"/>
                <w:szCs w:val="22"/>
              </w:rPr>
              <w:t>епартамент имущественных</w:t>
            </w:r>
            <w:r>
              <w:rPr>
                <w:sz w:val="22"/>
                <w:szCs w:val="22"/>
              </w:rPr>
              <w:t xml:space="preserve"> и</w:t>
            </w:r>
            <w:r w:rsidRPr="00D67C24">
              <w:rPr>
                <w:sz w:val="22"/>
                <w:szCs w:val="22"/>
              </w:rPr>
              <w:t xml:space="preserve"> земельных отношений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25 </w:t>
            </w:r>
            <w:r w:rsid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F74289"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 w:rsidR="009F7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Сформированный предварительный перечень объектов, </w:t>
            </w:r>
            <w:r w:rsidRPr="00D67C24">
              <w:rPr>
                <w:sz w:val="22"/>
                <w:szCs w:val="22"/>
              </w:rPr>
              <w:lastRenderedPageBreak/>
              <w:t>предлагаемых для включения в План реконструкции и капитального ремонта объектов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D67C24">
              <w:rPr>
                <w:sz w:val="22"/>
                <w:szCs w:val="22"/>
              </w:rPr>
              <w:t xml:space="preserve">епартамент </w:t>
            </w:r>
            <w:r w:rsidRPr="00D67C24">
              <w:rPr>
                <w:sz w:val="22"/>
                <w:szCs w:val="22"/>
              </w:rPr>
              <w:lastRenderedPageBreak/>
              <w:t>строительства, архитектуры и ЖКХ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 xml:space="preserve">до 25 </w:t>
            </w:r>
            <w:r w:rsid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 xml:space="preserve">юджетная </w:t>
            </w:r>
            <w:r w:rsidRPr="00D67C24">
              <w:rPr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 xml:space="preserve">до 1 </w:t>
            </w:r>
            <w:r w:rsidR="00F74289"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1</w:t>
            </w:r>
            <w:r w:rsidR="009F7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67C24">
              <w:rPr>
                <w:sz w:val="22"/>
                <w:szCs w:val="22"/>
              </w:rPr>
      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</w:t>
            </w:r>
            <w:r w:rsidR="002E71C4">
              <w:rPr>
                <w:sz w:val="22"/>
                <w:szCs w:val="22"/>
              </w:rPr>
              <w:t xml:space="preserve"> </w:t>
            </w:r>
            <w:r w:rsidR="002E71C4" w:rsidRPr="002E71C4">
              <w:rPr>
                <w:sz w:val="22"/>
                <w:szCs w:val="22"/>
              </w:rPr>
              <w:t>(с учетом региональных проектов, направленных на достижение целей, показателей и результатов федеральных (национальных) проектов)</w:t>
            </w:r>
            <w:r w:rsidRPr="00D67C24">
              <w:rPr>
                <w:sz w:val="22"/>
                <w:szCs w:val="22"/>
              </w:rPr>
              <w:t>, в том числе по результатам пересмотра приоритетов бюджетных расходов и оценки эффективности реализации муниципальных программ района.</w:t>
            </w:r>
            <w:proofErr w:type="gramEnd"/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района.</w:t>
            </w:r>
          </w:p>
          <w:p w:rsidR="00683A28" w:rsidRPr="00D67C24" w:rsidRDefault="00683A28" w:rsidP="00C816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Перечень муниципальных </w:t>
            </w: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25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F74289"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 w:rsidR="009F75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4F1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Проектировки основных параметров бюджета района, а также предложения по обеспечению его сбалансированности в очередном финансовом году и плановом периоде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</w:t>
            </w:r>
            <w:r w:rsidR="00F74289"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F74289">
              <w:rPr>
                <w:sz w:val="22"/>
                <w:szCs w:val="22"/>
              </w:rPr>
              <w:t>августа</w:t>
            </w:r>
          </w:p>
        </w:tc>
      </w:tr>
      <w:tr w:rsidR="00BC450F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BC450F" w:rsidRPr="00D67C24" w:rsidRDefault="00BC450F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5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C450F" w:rsidRPr="00D67C24" w:rsidRDefault="00BC450F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450F">
              <w:rPr>
                <w:sz w:val="22"/>
                <w:szCs w:val="22"/>
              </w:rPr>
              <w:t>Промежуточные результаты обзоров расходов бюджета автономного округа, достигнутые за отчетный период, в том числе варианты экономии бюджетных средств</w:t>
            </w:r>
          </w:p>
        </w:tc>
        <w:tc>
          <w:tcPr>
            <w:tcW w:w="2268" w:type="dxa"/>
            <w:shd w:val="clear" w:color="auto" w:fill="auto"/>
          </w:tcPr>
          <w:p w:rsidR="00BC450F" w:rsidRPr="00D67C24" w:rsidRDefault="00BC450F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BC450F" w:rsidRPr="00D67C24" w:rsidRDefault="00BC450F" w:rsidP="00C737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</w:t>
            </w:r>
            <w:r w:rsidRPr="00F74289">
              <w:rPr>
                <w:sz w:val="22"/>
                <w:szCs w:val="22"/>
              </w:rPr>
              <w:t>июля</w:t>
            </w:r>
          </w:p>
        </w:tc>
        <w:tc>
          <w:tcPr>
            <w:tcW w:w="1843" w:type="dxa"/>
            <w:shd w:val="clear" w:color="auto" w:fill="auto"/>
          </w:tcPr>
          <w:p w:rsidR="00BC450F" w:rsidRPr="00D67C24" w:rsidRDefault="00BC450F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</w:tcPr>
          <w:p w:rsidR="00BC450F" w:rsidRPr="00D67C24" w:rsidRDefault="00BC450F" w:rsidP="00C737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 w:rsidR="009F75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 и методические указания по порядку планирования бюджетных ассигнований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базовых бюджетных ассигнований по муниципальным программам Ханты-Мансийского района и непрограммным направлениям деятельности и оценки общего объема дополнительных бюджетных ассигнований на </w:t>
            </w:r>
            <w:r w:rsidRPr="008652A1">
              <w:rPr>
                <w:sz w:val="22"/>
                <w:szCs w:val="22"/>
              </w:rPr>
              <w:t>очередно</w:t>
            </w:r>
            <w:r>
              <w:rPr>
                <w:sz w:val="22"/>
                <w:szCs w:val="22"/>
              </w:rPr>
              <w:t>й</w:t>
            </w:r>
            <w:r w:rsidRPr="008652A1">
              <w:rPr>
                <w:sz w:val="22"/>
                <w:szCs w:val="22"/>
              </w:rPr>
              <w:t xml:space="preserve"> </w:t>
            </w:r>
            <w:r w:rsidRPr="008652A1">
              <w:rPr>
                <w:sz w:val="22"/>
                <w:szCs w:val="22"/>
              </w:rPr>
              <w:lastRenderedPageBreak/>
              <w:t>финансов</w:t>
            </w:r>
            <w:r>
              <w:rPr>
                <w:sz w:val="22"/>
                <w:szCs w:val="22"/>
              </w:rPr>
              <w:t>ый</w:t>
            </w:r>
            <w:r w:rsidRPr="008652A1">
              <w:rPr>
                <w:sz w:val="22"/>
                <w:szCs w:val="22"/>
              </w:rPr>
              <w:t xml:space="preserve"> год и планов</w:t>
            </w:r>
            <w:r>
              <w:rPr>
                <w:sz w:val="22"/>
                <w:szCs w:val="22"/>
              </w:rPr>
              <w:t>ый</w:t>
            </w:r>
            <w:r w:rsidRPr="008652A1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268" w:type="dxa"/>
            <w:shd w:val="clear" w:color="auto" w:fill="auto"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5 </w:t>
            </w:r>
            <w:r w:rsidR="00F81544" w:rsidRP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1</w:t>
            </w:r>
            <w:r w:rsidR="009F7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F81544" w:rsidRP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 w:rsidR="009F7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Информация о предельных объемах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района, главным распорядителям средств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F81544" w:rsidRP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формирование дорожного фонда района на очередной финансовый год и плановый период с указанием прогноза объема доходов от поступлений, утвержденных решением Думы Ханты-Манси</w:t>
            </w:r>
            <w:r>
              <w:rPr>
                <w:sz w:val="22"/>
                <w:szCs w:val="22"/>
              </w:rPr>
              <w:t>йского района, предусматривающим</w:t>
            </w:r>
            <w:r w:rsidRPr="00D67C24">
              <w:rPr>
                <w:sz w:val="22"/>
                <w:szCs w:val="22"/>
              </w:rPr>
              <w:t xml:space="preserve"> создание дорожного фонда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F81544" w:rsidRP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департамент строительства, архитектуры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 ЖКХ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Согласование исходных данных, используемых для расчетов распределения дотаций </w:t>
            </w:r>
            <w:r>
              <w:rPr>
                <w:sz w:val="22"/>
                <w:szCs w:val="22"/>
              </w:rPr>
              <w:t>на выравнивание бюджетной обеспеченности</w:t>
            </w:r>
            <w:r w:rsidRPr="00D67C24">
              <w:rPr>
                <w:sz w:val="22"/>
                <w:szCs w:val="22"/>
              </w:rPr>
              <w:t xml:space="preserve"> поселений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10 </w:t>
            </w:r>
            <w:r w:rsidR="00F81544" w:rsidRP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67C24">
              <w:rPr>
                <w:sz w:val="22"/>
                <w:szCs w:val="22"/>
              </w:rPr>
              <w:t>ельские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10 </w:t>
            </w:r>
            <w:r w:rsidR="00F81544" w:rsidRPr="00F81544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633CA9">
              <w:rPr>
                <w:sz w:val="22"/>
                <w:szCs w:val="22"/>
              </w:rPr>
              <w:t>августа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9F7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распределению предельных объемов бюджетных ассигнований бюджета района на реализацию муниципальных программ района и осуществление непрограммных направлений деятельности (включая публичные нормативные обязательства) в разрезе соисполнителей муниципальных программ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EE71E8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9F75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Перечень мероприятий и объ</w:t>
            </w:r>
            <w:r>
              <w:rPr>
                <w:sz w:val="22"/>
                <w:szCs w:val="22"/>
              </w:rPr>
              <w:t>е</w:t>
            </w:r>
            <w:r w:rsidRPr="00D67C24">
              <w:rPr>
                <w:sz w:val="22"/>
                <w:szCs w:val="22"/>
              </w:rPr>
              <w:t xml:space="preserve">мы субсидий на иные цели,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не связанные с финансовым обеспечением выполнения </w:t>
            </w:r>
            <w:r w:rsidRPr="00D67C24">
              <w:rPr>
                <w:sz w:val="22"/>
                <w:szCs w:val="22"/>
              </w:rPr>
              <w:lastRenderedPageBreak/>
              <w:t>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</w:t>
            </w:r>
            <w:r>
              <w:rPr>
                <w:sz w:val="22"/>
                <w:szCs w:val="22"/>
              </w:rPr>
              <w:t>ю собственность, предоставляемых</w:t>
            </w:r>
            <w:r w:rsidRPr="00D67C24">
              <w:rPr>
                <w:sz w:val="22"/>
                <w:szCs w:val="22"/>
              </w:rPr>
              <w:t xml:space="preserve"> муниципальным бюджетным, муниципальным автономным учреждениям и муниципальным унитарным предприятиям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="00EE71E8"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A27E2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3A27E2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6379" w:type="dxa"/>
            <w:shd w:val="clear" w:color="auto" w:fill="auto"/>
          </w:tcPr>
          <w:p w:rsidR="003A27E2" w:rsidRPr="00D67C24" w:rsidRDefault="003A27E2" w:rsidP="007532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27E2">
              <w:rPr>
                <w:sz w:val="22"/>
                <w:szCs w:val="22"/>
              </w:rPr>
              <w:t>Предложения по направлениям бюджетных ассигнований бюджета автономного округа, предлагаемых к включению в перечень объектов обзоров расходов бюджета автономного округа, составу рабочих групп</w:t>
            </w:r>
          </w:p>
        </w:tc>
        <w:tc>
          <w:tcPr>
            <w:tcW w:w="2268" w:type="dxa"/>
            <w:shd w:val="clear" w:color="auto" w:fill="auto"/>
          </w:tcPr>
          <w:p w:rsidR="003A27E2" w:rsidRPr="00D67C24" w:rsidRDefault="003A27E2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</w:tcPr>
          <w:p w:rsidR="003A27E2" w:rsidRPr="00D67C24" w:rsidRDefault="003A27E2" w:rsidP="00C737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843" w:type="dxa"/>
            <w:shd w:val="clear" w:color="auto" w:fill="auto"/>
          </w:tcPr>
          <w:p w:rsidR="003A27E2" w:rsidRPr="00D67C24" w:rsidRDefault="003A27E2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</w:tcPr>
          <w:p w:rsidR="003A27E2" w:rsidRPr="00D67C24" w:rsidRDefault="003A27E2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9F75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Предоставление проектов соглашений о передаче </w:t>
            </w:r>
            <w:proofErr w:type="gramStart"/>
            <w:r w:rsidRPr="00D67C24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Pr="00D67C24">
              <w:rPr>
                <w:sz w:val="22"/>
                <w:szCs w:val="22"/>
              </w:rPr>
              <w:t xml:space="preserve">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9B112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</w:t>
            </w:r>
            <w:r>
              <w:rPr>
                <w:sz w:val="22"/>
                <w:szCs w:val="22"/>
              </w:rPr>
              <w:t xml:space="preserve">ация </w:t>
            </w:r>
            <w:r w:rsidRPr="00251CBF">
              <w:rPr>
                <w:sz w:val="22"/>
                <w:szCs w:val="22"/>
              </w:rPr>
              <w:t>Ханты-Мансийского района (</w:t>
            </w:r>
            <w:r w:rsidR="009B112B">
              <w:rPr>
                <w:sz w:val="22"/>
                <w:szCs w:val="22"/>
              </w:rPr>
              <w:t>у</w:t>
            </w:r>
            <w:r w:rsidR="009B112B" w:rsidRPr="009B112B">
              <w:rPr>
                <w:sz w:val="22"/>
                <w:szCs w:val="22"/>
              </w:rPr>
              <w:t>правление юридической, кадровой работы и муниципальной службы</w:t>
            </w:r>
            <w:r w:rsidRPr="00251CB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EE71E8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9F7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Характеристики проекта бюджета района на очередной финансовый год и плановый </w:t>
            </w:r>
            <w:proofErr w:type="gramStart"/>
            <w:r w:rsidRPr="00D67C24">
              <w:rPr>
                <w:sz w:val="22"/>
                <w:szCs w:val="22"/>
              </w:rPr>
              <w:t>период</w:t>
            </w:r>
            <w:proofErr w:type="gramEnd"/>
            <w:r>
              <w:rPr>
                <w:sz w:val="22"/>
                <w:szCs w:val="22"/>
              </w:rPr>
              <w:t xml:space="preserve"> и Перечень </w:t>
            </w:r>
            <w:r w:rsidRPr="00D80B09">
              <w:rPr>
                <w:sz w:val="22"/>
                <w:szCs w:val="22"/>
              </w:rPr>
              <w:t>объектов обзоров расходов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EE71E8" w:rsidRPr="00EE71E8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EE71E8">
              <w:rPr>
                <w:sz w:val="22"/>
                <w:szCs w:val="22"/>
              </w:rPr>
              <w:t>сентября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9F7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предельным объемам бюджетных ассигнований бюджета района на реализацию муниципальных программ района и осуществление непрограммных направлений деятельности в разрезе ответственных исполнителей муниципальных программ района (включая соисполнителей муниципальных программ района), главных распорядителей средств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EE71E8" w:rsidRPr="00EE71E8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EE71E8" w:rsidRPr="00EE71E8">
              <w:rPr>
                <w:sz w:val="22"/>
                <w:szCs w:val="22"/>
              </w:rPr>
              <w:t>сентября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9F7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Проект Перечня </w:t>
            </w:r>
            <w:r w:rsidR="001D64BF" w:rsidRPr="001D64BF">
              <w:rPr>
                <w:sz w:val="22"/>
                <w:szCs w:val="22"/>
              </w:rPr>
              <w:t xml:space="preserve">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      </w:r>
            <w:proofErr w:type="spellStart"/>
            <w:r w:rsidR="001D64BF" w:rsidRPr="001D64BF">
              <w:rPr>
                <w:sz w:val="22"/>
                <w:szCs w:val="22"/>
              </w:rPr>
              <w:t>муниципально</w:t>
            </w:r>
            <w:proofErr w:type="spellEnd"/>
            <w:r w:rsidR="001D64BF" w:rsidRPr="001D64BF">
              <w:rPr>
                <w:sz w:val="22"/>
                <w:szCs w:val="22"/>
              </w:rPr>
              <w:t>-частном партнерстве и концессионными оглашениями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0D2183" w:rsidRPr="000D2183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Проекты решений Думы Ханты-Мансийского района о внесении </w:t>
            </w:r>
            <w:r w:rsidRPr="00D67C24">
              <w:rPr>
                <w:sz w:val="22"/>
                <w:szCs w:val="22"/>
              </w:rPr>
              <w:lastRenderedPageBreak/>
              <w:t>изменений и дополнений в решения Думы Ханты-Мансийского района о налогах и сборах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5 </w:t>
            </w:r>
            <w:r w:rsidR="000D2183" w:rsidRPr="000D2183">
              <w:rPr>
                <w:sz w:val="22"/>
                <w:szCs w:val="22"/>
              </w:rPr>
              <w:lastRenderedPageBreak/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D67C24">
              <w:rPr>
                <w:sz w:val="22"/>
                <w:szCs w:val="22"/>
              </w:rPr>
              <w:t xml:space="preserve">дминистрация </w:t>
            </w:r>
            <w:r w:rsidRPr="00D67C24">
              <w:rPr>
                <w:sz w:val="22"/>
                <w:szCs w:val="22"/>
              </w:rPr>
              <w:lastRenderedPageBreak/>
              <w:t>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 xml:space="preserve">до 10 </w:t>
            </w:r>
            <w:r w:rsidR="000D2183" w:rsidRPr="000D2183">
              <w:rPr>
                <w:sz w:val="22"/>
                <w:szCs w:val="22"/>
              </w:rPr>
              <w:lastRenderedPageBreak/>
              <w:t>сентября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очередной финансовый год и плановый период (уточненные) (включая публичные нормативные обязательства)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10 </w:t>
            </w:r>
            <w:r w:rsidR="000D2183" w:rsidRPr="000D2183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</w:t>
            </w:r>
            <w:r w:rsidR="009F7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Информация о распределении предельных объемов бюджетных ассигнований бюджета района на очередной финансовый год и плановый период (уточненная), направленная главным распорядителям средств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10 </w:t>
            </w:r>
            <w:r w:rsidR="00C33CF0" w:rsidRPr="00C33CF0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</w:t>
            </w:r>
            <w:r w:rsidR="009F7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формирование дорожного фонда района в очередном финансовом году и плановом периоде (уточненные) с указанием уточненного объема доходов от поступлений, утвержденных решением Думы Ханты-Мансийс</w:t>
            </w:r>
            <w:r>
              <w:rPr>
                <w:sz w:val="22"/>
                <w:szCs w:val="22"/>
              </w:rPr>
              <w:t>кого района, предусматривающим</w:t>
            </w:r>
            <w:r w:rsidRPr="00D67C24">
              <w:rPr>
                <w:sz w:val="22"/>
                <w:szCs w:val="22"/>
              </w:rPr>
              <w:t xml:space="preserve"> создание дорожного фонда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10 </w:t>
            </w:r>
            <w:r w:rsidR="00C33CF0" w:rsidRPr="00C33CF0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C24">
              <w:rPr>
                <w:sz w:val="22"/>
                <w:szCs w:val="22"/>
              </w:rPr>
              <w:t>епартамент строительства, архитектуры и ЖКХ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</w:t>
            </w:r>
            <w:r w:rsidR="009F75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</w:t>
            </w:r>
            <w:proofErr w:type="gramStart"/>
            <w:r w:rsidRPr="00D67C24">
              <w:rPr>
                <w:sz w:val="22"/>
                <w:szCs w:val="22"/>
              </w:rPr>
              <w:t>период</w:t>
            </w:r>
            <w:proofErr w:type="gramEnd"/>
            <w:r w:rsidRPr="00D67C24">
              <w:rPr>
                <w:sz w:val="22"/>
                <w:szCs w:val="22"/>
              </w:rPr>
              <w:t xml:space="preserve"> и их распределение по сельским поселениям.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Методики (проекты методик) и расчеты распределения межбюджетны</w:t>
            </w:r>
            <w:r>
              <w:rPr>
                <w:sz w:val="22"/>
                <w:szCs w:val="22"/>
              </w:rPr>
              <w:t>х трансфертов из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15 </w:t>
            </w:r>
            <w:r w:rsidR="00C33CF0" w:rsidRPr="00C33CF0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00A22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800A22" w:rsidRPr="00D67C24" w:rsidRDefault="009F755A" w:rsidP="00C737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00A22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Перечень направлений и расчет объемов бюджетных ассигнований бюджета Ханты-</w:t>
            </w:r>
            <w:r>
              <w:rPr>
                <w:color w:val="000000"/>
                <w:sz w:val="22"/>
                <w:szCs w:val="22"/>
              </w:rPr>
              <w:t>Мансийского района, передаваемых</w:t>
            </w:r>
            <w:r w:rsidRPr="00D67C24">
              <w:rPr>
                <w:color w:val="000000"/>
                <w:sz w:val="22"/>
                <w:szCs w:val="22"/>
              </w:rPr>
              <w:t xml:space="preserve"> в очередном финансовом году и плановом периоде в виде субсидий, в том числе:</w:t>
            </w:r>
          </w:p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в соответствии с пунктами 2 и 7 статьи 78 Бюджетного кодекса Российской Федерации;</w:t>
            </w:r>
          </w:p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в соответствии с пунктами 2 и 4 статьи 78.1 Бюджетного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</w:tcPr>
          <w:p w:rsidR="00800A22" w:rsidRPr="00800A22" w:rsidRDefault="00800A22" w:rsidP="00800A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0A22">
              <w:rPr>
                <w:sz w:val="22"/>
                <w:szCs w:val="22"/>
              </w:rPr>
              <w:t xml:space="preserve">до </w:t>
            </w:r>
          </w:p>
          <w:p w:rsidR="00800A22" w:rsidRPr="00D67C24" w:rsidRDefault="00800A22" w:rsidP="00800A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0A22">
              <w:rPr>
                <w:sz w:val="22"/>
                <w:szCs w:val="22"/>
              </w:rPr>
              <w:t>15 сентября</w:t>
            </w:r>
          </w:p>
        </w:tc>
        <w:tc>
          <w:tcPr>
            <w:tcW w:w="1843" w:type="dxa"/>
            <w:shd w:val="clear" w:color="auto" w:fill="auto"/>
          </w:tcPr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</w:tcPr>
          <w:p w:rsidR="00800A22" w:rsidRPr="00D67C24" w:rsidRDefault="00800A22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00A22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800A22" w:rsidRPr="00D67C24" w:rsidRDefault="009F755A" w:rsidP="00C737F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00A22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00A22" w:rsidRPr="00D67C24" w:rsidRDefault="00800A22" w:rsidP="009F755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 xml:space="preserve">Перечень проектов нормативных правовых актов района для </w:t>
            </w:r>
            <w:proofErr w:type="gramStart"/>
            <w:r w:rsidRPr="00D67C24">
              <w:rPr>
                <w:color w:val="000000"/>
                <w:sz w:val="22"/>
                <w:szCs w:val="22"/>
              </w:rPr>
              <w:t>реализации</w:t>
            </w:r>
            <w:proofErr w:type="gramEnd"/>
            <w:r w:rsidRPr="00D67C24">
              <w:rPr>
                <w:color w:val="000000"/>
                <w:sz w:val="22"/>
                <w:szCs w:val="22"/>
              </w:rPr>
              <w:t xml:space="preserve"> действующих и (или) принимаемых расходных </w:t>
            </w:r>
            <w:r w:rsidRPr="00D67C24">
              <w:rPr>
                <w:color w:val="000000"/>
                <w:sz w:val="22"/>
                <w:szCs w:val="22"/>
              </w:rPr>
              <w:lastRenderedPageBreak/>
              <w:t>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</w:tcPr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417" w:type="dxa"/>
            <w:shd w:val="clear" w:color="auto" w:fill="auto"/>
          </w:tcPr>
          <w:p w:rsidR="00800A22" w:rsidRPr="00800A22" w:rsidRDefault="00800A22" w:rsidP="00800A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0A22">
              <w:rPr>
                <w:sz w:val="22"/>
                <w:szCs w:val="22"/>
              </w:rPr>
              <w:t xml:space="preserve">до </w:t>
            </w:r>
          </w:p>
          <w:p w:rsidR="00800A22" w:rsidRPr="00D67C24" w:rsidRDefault="00800A22" w:rsidP="00800A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00A22">
              <w:rPr>
                <w:sz w:val="22"/>
                <w:szCs w:val="22"/>
              </w:rPr>
              <w:t>15 сентября</w:t>
            </w:r>
          </w:p>
        </w:tc>
        <w:tc>
          <w:tcPr>
            <w:tcW w:w="1843" w:type="dxa"/>
            <w:shd w:val="clear" w:color="auto" w:fill="auto"/>
          </w:tcPr>
          <w:p w:rsidR="00800A22" w:rsidRPr="00D67C24" w:rsidRDefault="00800A22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</w:tcPr>
          <w:p w:rsidR="00800A22" w:rsidRPr="00D67C24" w:rsidRDefault="00800A22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15 </w:t>
            </w:r>
            <w:r w:rsidR="00C33CF0" w:rsidRPr="00C33CF0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67C24">
              <w:rPr>
                <w:sz w:val="22"/>
                <w:szCs w:val="22"/>
              </w:rPr>
              <w:t>ельские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</w:t>
            </w:r>
            <w:r w:rsidR="009F7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Обоснова</w:t>
            </w:r>
            <w:r>
              <w:rPr>
                <w:color w:val="000000"/>
                <w:sz w:val="22"/>
                <w:szCs w:val="22"/>
              </w:rPr>
              <w:t>ние предельных объе</w:t>
            </w:r>
            <w:r w:rsidRPr="00D67C24">
              <w:rPr>
                <w:color w:val="000000"/>
                <w:sz w:val="22"/>
                <w:szCs w:val="22"/>
              </w:rPr>
              <w:t>мов бюджетных ассигнований бюджета района и распределения их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20 </w:t>
            </w:r>
            <w:r w:rsidR="00C33CF0" w:rsidRPr="00C33CF0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</w:t>
            </w:r>
            <w:r w:rsidR="009F7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Итоги социально-экономического развития района за первое полугодие текущего финансового года и ожидаемые итоги социально-экономического развития района за текущий финансовый год в целом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20 </w:t>
            </w:r>
            <w:r w:rsidR="00C33CF0" w:rsidRPr="00C33CF0">
              <w:rPr>
                <w:sz w:val="22"/>
                <w:szCs w:val="22"/>
              </w:rPr>
              <w:t>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>
              <w:rPr>
                <w:sz w:val="22"/>
                <w:szCs w:val="22"/>
              </w:rPr>
              <w:t>октября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Прогноз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10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>
              <w:rPr>
                <w:sz w:val="22"/>
                <w:szCs w:val="22"/>
              </w:rPr>
              <w:t>;</w:t>
            </w:r>
            <w:r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1124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67C24">
              <w:rPr>
                <w:sz w:val="22"/>
                <w:szCs w:val="22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</w:t>
            </w:r>
            <w:r>
              <w:rPr>
                <w:sz w:val="22"/>
                <w:szCs w:val="22"/>
              </w:rPr>
              <w:t xml:space="preserve"> – </w:t>
            </w:r>
            <w:r w:rsidRPr="00D67C24">
              <w:rPr>
                <w:sz w:val="22"/>
                <w:szCs w:val="22"/>
              </w:rPr>
              <w:t>Югры, Ханты-Мансийского района</w:t>
            </w:r>
            <w:r>
              <w:rPr>
                <w:sz w:val="22"/>
                <w:szCs w:val="22"/>
              </w:rPr>
              <w:t>,</w:t>
            </w:r>
            <w:r w:rsidRPr="00D67C24">
              <w:rPr>
                <w:sz w:val="22"/>
                <w:szCs w:val="22"/>
              </w:rPr>
              <w:t xml:space="preserve"> с увязко</w:t>
            </w:r>
            <w:r>
              <w:rPr>
                <w:sz w:val="22"/>
                <w:szCs w:val="22"/>
              </w:rPr>
              <w:t>й с целями и задачами социально-</w:t>
            </w:r>
            <w:r w:rsidRPr="00D67C24">
              <w:rPr>
                <w:sz w:val="22"/>
                <w:szCs w:val="22"/>
              </w:rPr>
              <w:t xml:space="preserve">экономического развития района, указами и посланиями </w:t>
            </w:r>
            <w:r w:rsidRPr="00D67C24">
              <w:rPr>
                <w:sz w:val="22"/>
                <w:szCs w:val="22"/>
              </w:rPr>
              <w:lastRenderedPageBreak/>
              <w:t>Президента Российской Федерации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9F755A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  <w:r w:rsidR="00683A28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D67C24">
              <w:rPr>
                <w:color w:val="000000"/>
                <w:sz w:val="22"/>
                <w:szCs w:val="22"/>
              </w:rPr>
              <w:t>Перечень нормативных правовых актов Ханты-Мансийского района, требующих признания утратившими силу, приостановления, изменения или принятия в связи с принятием решения о бюджете района на очередной финансовый год и плановый период (в соответствии со сферами ведения соответствующих главных распорядителей бюджетных средств)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D67C24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</w:t>
            </w:r>
            <w:r w:rsidR="009F75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Предоставление заключенных соглашений о передаче </w:t>
            </w:r>
            <w:proofErr w:type="gramStart"/>
            <w:r w:rsidRPr="00D67C24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Pr="00D67C24">
              <w:rPr>
                <w:sz w:val="22"/>
                <w:szCs w:val="22"/>
              </w:rPr>
              <w:t xml:space="preserve">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0E53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</w:t>
            </w:r>
            <w:r>
              <w:rPr>
                <w:sz w:val="22"/>
                <w:szCs w:val="22"/>
              </w:rPr>
              <w:t xml:space="preserve">ация Ханты-Мансийского </w:t>
            </w:r>
            <w:r w:rsidRPr="00251CBF">
              <w:rPr>
                <w:sz w:val="22"/>
                <w:szCs w:val="22"/>
              </w:rPr>
              <w:t>района (</w:t>
            </w:r>
            <w:r w:rsidR="000E536D">
              <w:rPr>
                <w:sz w:val="22"/>
                <w:szCs w:val="22"/>
              </w:rPr>
              <w:t>у</w:t>
            </w:r>
            <w:r w:rsidR="000E536D" w:rsidRPr="000E536D">
              <w:rPr>
                <w:sz w:val="22"/>
                <w:szCs w:val="22"/>
              </w:rPr>
              <w:t>правление юридической, кадровой работы и муниципальной службы</w:t>
            </w:r>
            <w:bookmarkStart w:id="0" w:name="_GoBack"/>
            <w:bookmarkEnd w:id="0"/>
            <w:r w:rsidRPr="00251CB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</w:t>
            </w:r>
            <w:r w:rsidR="00875A74">
              <w:rPr>
                <w:sz w:val="22"/>
                <w:szCs w:val="22"/>
              </w:rPr>
              <w:t>5</w:t>
            </w:r>
            <w:r w:rsidRPr="00D67C24">
              <w:rPr>
                <w:sz w:val="22"/>
                <w:szCs w:val="22"/>
              </w:rPr>
              <w:t xml:space="preserve">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83A28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683A28" w:rsidRPr="00E869C7" w:rsidRDefault="00683A28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69C7">
              <w:rPr>
                <w:sz w:val="22"/>
                <w:szCs w:val="22"/>
              </w:rPr>
              <w:t>4</w:t>
            </w:r>
            <w:r w:rsidR="009F755A">
              <w:rPr>
                <w:sz w:val="22"/>
                <w:szCs w:val="22"/>
              </w:rPr>
              <w:t>5</w:t>
            </w:r>
            <w:r w:rsidRPr="00E869C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683A28" w:rsidRPr="00E869C7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869C7">
              <w:rPr>
                <w:sz w:val="22"/>
                <w:szCs w:val="22"/>
              </w:rPr>
              <w:t>Проекты постановлений администрации района об утверждении муниципальных программ</w:t>
            </w:r>
            <w:r w:rsidR="00FB2B2C" w:rsidRPr="00E869C7">
              <w:rPr>
                <w:sz w:val="22"/>
                <w:szCs w:val="22"/>
              </w:rPr>
              <w:t xml:space="preserve"> (о внесении изменений в утвержденные муниципальные программы)</w:t>
            </w:r>
            <w:r w:rsidRPr="00E869C7">
              <w:rPr>
                <w:sz w:val="22"/>
                <w:szCs w:val="22"/>
              </w:rPr>
              <w:t xml:space="preserve">, реализация которых будет </w:t>
            </w:r>
            <w:proofErr w:type="gramStart"/>
            <w:r w:rsidRPr="00E869C7">
              <w:rPr>
                <w:sz w:val="22"/>
                <w:szCs w:val="22"/>
              </w:rPr>
              <w:t>осуществляться</w:t>
            </w:r>
            <w:proofErr w:type="gramEnd"/>
            <w:r w:rsidRPr="00E869C7">
              <w:rPr>
                <w:sz w:val="22"/>
                <w:szCs w:val="22"/>
              </w:rPr>
              <w:t xml:space="preserve"> начиная с очередного финансового года или продолжена в очередном финансовом году и плановом периоде</w:t>
            </w:r>
          </w:p>
        </w:tc>
        <w:tc>
          <w:tcPr>
            <w:tcW w:w="2268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 w:rsidRPr="00C33CF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683A28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</w:t>
            </w:r>
            <w:r>
              <w:rPr>
                <w:sz w:val="22"/>
                <w:szCs w:val="22"/>
              </w:rPr>
              <w:t>трация Ханты-Мансийского района;</w:t>
            </w:r>
          </w:p>
          <w:p w:rsidR="00683A28" w:rsidRPr="00D67C24" w:rsidRDefault="00683A28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683A28" w:rsidRPr="00D67C24" w:rsidRDefault="00683A28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="00C33CF0">
              <w:rPr>
                <w:sz w:val="22"/>
                <w:szCs w:val="22"/>
              </w:rPr>
              <w:t>ноября</w:t>
            </w: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</w:tcPr>
          <w:p w:rsidR="00E869C7" w:rsidRPr="00E869C7" w:rsidRDefault="00E869C7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69C7">
              <w:rPr>
                <w:sz w:val="22"/>
                <w:szCs w:val="22"/>
              </w:rPr>
              <w:t>4</w:t>
            </w:r>
            <w:r w:rsidR="009F755A">
              <w:rPr>
                <w:sz w:val="22"/>
                <w:szCs w:val="22"/>
              </w:rPr>
              <w:t>6</w:t>
            </w:r>
            <w:r w:rsidRPr="00E869C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869C7" w:rsidRPr="00E869C7" w:rsidRDefault="00E869C7" w:rsidP="00E869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869C7">
              <w:rPr>
                <w:sz w:val="22"/>
                <w:szCs w:val="22"/>
              </w:rPr>
              <w:t>Паспорта муниципальных программ района (проекты изменений в указанные паспорта)</w:t>
            </w:r>
          </w:p>
        </w:tc>
        <w:tc>
          <w:tcPr>
            <w:tcW w:w="2268" w:type="dxa"/>
            <w:shd w:val="clear" w:color="auto" w:fill="auto"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869C7">
              <w:rPr>
                <w:sz w:val="22"/>
                <w:szCs w:val="22"/>
              </w:rPr>
              <w:t>ответственные исполнители муниципальных программ района</w:t>
            </w:r>
          </w:p>
        </w:tc>
        <w:tc>
          <w:tcPr>
            <w:tcW w:w="1417" w:type="dxa"/>
            <w:shd w:val="clear" w:color="auto" w:fill="auto"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69C7">
              <w:rPr>
                <w:sz w:val="22"/>
                <w:szCs w:val="22"/>
              </w:rPr>
              <w:t>до 1 октября</w:t>
            </w:r>
          </w:p>
        </w:tc>
        <w:tc>
          <w:tcPr>
            <w:tcW w:w="1843" w:type="dxa"/>
            <w:shd w:val="clear" w:color="auto" w:fill="auto"/>
          </w:tcPr>
          <w:p w:rsidR="00E869C7" w:rsidRPr="00D67C24" w:rsidRDefault="00E869C7" w:rsidP="00C737F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869C7" w:rsidRPr="00D67C24" w:rsidRDefault="00E869C7" w:rsidP="009F755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</w:t>
            </w:r>
            <w:r w:rsidR="009F7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Проекты нормативных правовых актов Ханты-Мансийского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2268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 w:rsidRPr="00AD1AF9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ноября</w:t>
            </w: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869C7" w:rsidRPr="00D67C24" w:rsidRDefault="00E869C7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</w:t>
            </w:r>
            <w:r w:rsidR="00D27F4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Проект основных направлений бюджетной политики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10 </w:t>
            </w:r>
            <w:r w:rsidRPr="00AD1AF9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15 </w:t>
            </w:r>
            <w:r w:rsidRPr="00AD1AF9">
              <w:rPr>
                <w:sz w:val="22"/>
                <w:szCs w:val="22"/>
              </w:rPr>
              <w:t>октября</w:t>
            </w: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869C7" w:rsidRPr="00D67C24" w:rsidRDefault="00D27F41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869C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Параметры прогноза социально-экономического развития Ханты-Мансийского района (проект изменений прогноза </w:t>
            </w:r>
            <w:r w:rsidRPr="00D67C24">
              <w:rPr>
                <w:sz w:val="22"/>
                <w:szCs w:val="22"/>
              </w:rPr>
              <w:lastRenderedPageBreak/>
              <w:t>социально-экономического развития) на долгосрочный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D67C24">
              <w:rPr>
                <w:sz w:val="22"/>
                <w:szCs w:val="22"/>
              </w:rPr>
              <w:t xml:space="preserve">омитет экономической </w:t>
            </w:r>
            <w:r w:rsidRPr="00D67C24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 xml:space="preserve">до 15 </w:t>
            </w:r>
            <w:r w:rsidRPr="00AD1AF9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869C7" w:rsidRPr="00D67C24" w:rsidRDefault="009F755A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27F41">
              <w:rPr>
                <w:sz w:val="22"/>
                <w:szCs w:val="22"/>
              </w:rPr>
              <w:t>0</w:t>
            </w:r>
            <w:r w:rsidR="00E869C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Основные направления бюджетной и налоговой политики района на очередной финансовый год и плановый период (проект распоряжения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20 </w:t>
            </w:r>
            <w:r w:rsidRPr="00AD1AF9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30 </w:t>
            </w:r>
            <w:r w:rsidRPr="00AD1AF9">
              <w:rPr>
                <w:sz w:val="22"/>
                <w:szCs w:val="22"/>
              </w:rPr>
              <w:t>октября</w:t>
            </w: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869C7" w:rsidRPr="00D67C24" w:rsidRDefault="009F755A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7F41">
              <w:rPr>
                <w:sz w:val="22"/>
                <w:szCs w:val="22"/>
              </w:rPr>
              <w:t>1</w:t>
            </w:r>
            <w:r w:rsidR="00E869C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E869C7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Проект бюджетного прогноза (проект изменений бюджетного прогноза) Ханты-Мансийского района на долгосрочный период в составе документов к проекту решения о бюджете района на очередной финансовый год </w:t>
            </w:r>
          </w:p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15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869C7" w:rsidRPr="005519CD" w:rsidTr="009F755A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869C7" w:rsidRPr="00D67C24" w:rsidRDefault="009F755A" w:rsidP="00D27F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7F41">
              <w:rPr>
                <w:sz w:val="22"/>
                <w:szCs w:val="22"/>
              </w:rPr>
              <w:t>2</w:t>
            </w:r>
            <w:r w:rsidR="00E869C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Направление проекта решения о бюджете района на очередной финансовый год и плановый период с приложением документов и материалов, подлежащих представлению одновременно с ним в Думу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15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69C7" w:rsidRPr="00D67C24" w:rsidRDefault="00E869C7" w:rsidP="007532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683A28" w:rsidRDefault="00683A28" w:rsidP="0075324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B0795" w:rsidRPr="00DC13F1" w:rsidRDefault="006B0795" w:rsidP="00DC13F1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sz w:val="28"/>
          <w:szCs w:val="28"/>
        </w:rPr>
      </w:pPr>
      <w:r w:rsidRPr="00DC13F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B0795" w:rsidRPr="006B0795" w:rsidRDefault="006B0795" w:rsidP="00DC13F1">
      <w:pPr>
        <w:numPr>
          <w:ilvl w:val="0"/>
          <w:numId w:val="40"/>
        </w:numPr>
        <w:ind w:left="0" w:firstLine="709"/>
        <w:jc w:val="both"/>
        <w:outlineLvl w:val="0"/>
        <w:rPr>
          <w:sz w:val="28"/>
          <w:szCs w:val="28"/>
        </w:rPr>
      </w:pPr>
      <w:r w:rsidRPr="006B0795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="00B40906">
        <w:rPr>
          <w:sz w:val="28"/>
          <w:szCs w:val="28"/>
        </w:rPr>
        <w:t xml:space="preserve">       </w:t>
      </w:r>
      <w:r w:rsidRPr="006B0795">
        <w:rPr>
          <w:sz w:val="28"/>
          <w:szCs w:val="28"/>
        </w:rPr>
        <w:t xml:space="preserve">и распространяет свое действие </w:t>
      </w:r>
      <w:r w:rsidR="0080644D">
        <w:rPr>
          <w:sz w:val="28"/>
          <w:szCs w:val="28"/>
        </w:rPr>
        <w:t xml:space="preserve">на правоотношения, возникшие </w:t>
      </w:r>
      <w:r w:rsidRPr="006B0795">
        <w:rPr>
          <w:sz w:val="28"/>
          <w:szCs w:val="28"/>
        </w:rPr>
        <w:t>с 01.0</w:t>
      </w:r>
      <w:r w:rsidR="00B40906">
        <w:rPr>
          <w:sz w:val="28"/>
          <w:szCs w:val="28"/>
        </w:rPr>
        <w:t>1</w:t>
      </w:r>
      <w:r w:rsidRPr="006B0795">
        <w:rPr>
          <w:sz w:val="28"/>
          <w:szCs w:val="28"/>
        </w:rPr>
        <w:t>.2022.</w:t>
      </w:r>
    </w:p>
    <w:p w:rsidR="00440B53" w:rsidRPr="00440B53" w:rsidRDefault="00DC13F1" w:rsidP="007A70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B0795" w:rsidRPr="006B0795">
        <w:rPr>
          <w:sz w:val="28"/>
          <w:szCs w:val="28"/>
        </w:rPr>
        <w:t xml:space="preserve">. </w:t>
      </w:r>
      <w:proofErr w:type="gramStart"/>
      <w:r w:rsidR="006B0795" w:rsidRPr="006B0795">
        <w:rPr>
          <w:sz w:val="28"/>
          <w:szCs w:val="28"/>
        </w:rPr>
        <w:t>Контроль за</w:t>
      </w:r>
      <w:proofErr w:type="gramEnd"/>
      <w:r w:rsidR="006B0795" w:rsidRPr="006B0795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 </w:t>
      </w:r>
      <w:r w:rsidR="00B40906">
        <w:rPr>
          <w:sz w:val="28"/>
          <w:szCs w:val="28"/>
        </w:rPr>
        <w:t xml:space="preserve">                   </w:t>
      </w:r>
      <w:r w:rsidR="006B0795" w:rsidRPr="006B0795">
        <w:rPr>
          <w:sz w:val="28"/>
          <w:szCs w:val="28"/>
        </w:rPr>
        <w:t>по финансам.</w:t>
      </w:r>
    </w:p>
    <w:p w:rsidR="00440B53" w:rsidRPr="00440B53" w:rsidRDefault="00440B53" w:rsidP="00753245">
      <w:pPr>
        <w:outlineLvl w:val="0"/>
        <w:rPr>
          <w:sz w:val="28"/>
          <w:szCs w:val="28"/>
        </w:rPr>
      </w:pPr>
    </w:p>
    <w:p w:rsidR="00440B53" w:rsidRPr="00440B53" w:rsidRDefault="00440B53" w:rsidP="00753245">
      <w:pPr>
        <w:outlineLvl w:val="0"/>
        <w:rPr>
          <w:sz w:val="28"/>
          <w:szCs w:val="28"/>
        </w:rPr>
      </w:pPr>
    </w:p>
    <w:p w:rsidR="00683A28" w:rsidRDefault="00440B53" w:rsidP="00753245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440B53">
        <w:rPr>
          <w:sz w:val="28"/>
          <w:szCs w:val="28"/>
        </w:rPr>
        <w:t xml:space="preserve">         </w:t>
      </w:r>
      <w:proofErr w:type="spellStart"/>
      <w:r w:rsidRPr="00440B53">
        <w:rPr>
          <w:sz w:val="28"/>
          <w:szCs w:val="28"/>
        </w:rPr>
        <w:t>К.Р.Минулин</w:t>
      </w:r>
      <w:proofErr w:type="spellEnd"/>
    </w:p>
    <w:p w:rsidR="00683A28" w:rsidRDefault="00683A28" w:rsidP="00753245">
      <w:pPr>
        <w:outlineLvl w:val="0"/>
        <w:rPr>
          <w:sz w:val="28"/>
          <w:szCs w:val="28"/>
        </w:rPr>
      </w:pPr>
    </w:p>
    <w:p w:rsidR="00683A28" w:rsidRDefault="00683A28" w:rsidP="00753245">
      <w:pPr>
        <w:outlineLvl w:val="0"/>
        <w:rPr>
          <w:sz w:val="28"/>
          <w:szCs w:val="28"/>
        </w:rPr>
      </w:pPr>
    </w:p>
    <w:p w:rsidR="00683A28" w:rsidRDefault="00683A28" w:rsidP="00753245">
      <w:pPr>
        <w:outlineLvl w:val="0"/>
        <w:rPr>
          <w:sz w:val="28"/>
          <w:szCs w:val="28"/>
        </w:rPr>
      </w:pPr>
    </w:p>
    <w:p w:rsidR="00683A28" w:rsidRDefault="00683A28" w:rsidP="00753245">
      <w:pPr>
        <w:outlineLvl w:val="0"/>
        <w:rPr>
          <w:sz w:val="28"/>
          <w:szCs w:val="28"/>
        </w:rPr>
      </w:pPr>
    </w:p>
    <w:p w:rsidR="00753245" w:rsidRDefault="00753245">
      <w:pPr>
        <w:outlineLvl w:val="0"/>
        <w:rPr>
          <w:sz w:val="28"/>
          <w:szCs w:val="28"/>
        </w:rPr>
      </w:pPr>
    </w:p>
    <w:sectPr w:rsidR="00753245" w:rsidSect="00753245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0B" w:rsidRDefault="00F13A0B" w:rsidP="00F165EE">
      <w:r>
        <w:separator/>
      </w:r>
    </w:p>
  </w:endnote>
  <w:endnote w:type="continuationSeparator" w:id="0">
    <w:p w:rsidR="00F13A0B" w:rsidRDefault="00F13A0B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0B" w:rsidRDefault="00F13A0B" w:rsidP="00F165EE">
      <w:r>
        <w:separator/>
      </w:r>
    </w:p>
  </w:footnote>
  <w:footnote w:type="continuationSeparator" w:id="0">
    <w:p w:rsidR="00F13A0B" w:rsidRDefault="00F13A0B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3135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225C6" w:rsidRPr="00455F05" w:rsidRDefault="00B225C6" w:rsidP="00455F05">
        <w:pPr>
          <w:pStyle w:val="a8"/>
          <w:jc w:val="center"/>
          <w:rPr>
            <w:sz w:val="26"/>
            <w:szCs w:val="26"/>
          </w:rPr>
        </w:pPr>
        <w:r w:rsidRPr="00455F05">
          <w:rPr>
            <w:sz w:val="26"/>
            <w:szCs w:val="26"/>
          </w:rPr>
          <w:fldChar w:fldCharType="begin"/>
        </w:r>
        <w:r w:rsidRPr="00455F05">
          <w:rPr>
            <w:sz w:val="26"/>
            <w:szCs w:val="26"/>
          </w:rPr>
          <w:instrText>PAGE   \* MERGEFORMAT</w:instrText>
        </w:r>
        <w:r w:rsidRPr="00455F05">
          <w:rPr>
            <w:sz w:val="26"/>
            <w:szCs w:val="26"/>
          </w:rPr>
          <w:fldChar w:fldCharType="separate"/>
        </w:r>
        <w:r w:rsidR="000E536D">
          <w:rPr>
            <w:noProof/>
            <w:sz w:val="26"/>
            <w:szCs w:val="26"/>
          </w:rPr>
          <w:t>20</w:t>
        </w:r>
        <w:r w:rsidRPr="00455F05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8"/>
  </w:num>
  <w:num w:numId="5">
    <w:abstractNumId w:val="25"/>
  </w:num>
  <w:num w:numId="6">
    <w:abstractNumId w:val="12"/>
  </w:num>
  <w:num w:numId="7">
    <w:abstractNumId w:val="34"/>
  </w:num>
  <w:num w:numId="8">
    <w:abstractNumId w:val="17"/>
  </w:num>
  <w:num w:numId="9">
    <w:abstractNumId w:val="3"/>
  </w:num>
  <w:num w:numId="10">
    <w:abstractNumId w:val="39"/>
  </w:num>
  <w:num w:numId="11">
    <w:abstractNumId w:val="7"/>
  </w:num>
  <w:num w:numId="12">
    <w:abstractNumId w:val="31"/>
  </w:num>
  <w:num w:numId="13">
    <w:abstractNumId w:val="13"/>
  </w:num>
  <w:num w:numId="14">
    <w:abstractNumId w:val="9"/>
  </w:num>
  <w:num w:numId="15">
    <w:abstractNumId w:val="33"/>
  </w:num>
  <w:num w:numId="16">
    <w:abstractNumId w:val="2"/>
  </w:num>
  <w:num w:numId="17">
    <w:abstractNumId w:val="5"/>
  </w:num>
  <w:num w:numId="18">
    <w:abstractNumId w:val="32"/>
  </w:num>
  <w:num w:numId="19">
    <w:abstractNumId w:val="21"/>
  </w:num>
  <w:num w:numId="20">
    <w:abstractNumId w:val="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1"/>
  </w:num>
  <w:num w:numId="26">
    <w:abstractNumId w:val="18"/>
  </w:num>
  <w:num w:numId="27">
    <w:abstractNumId w:val="15"/>
  </w:num>
  <w:num w:numId="28">
    <w:abstractNumId w:val="19"/>
  </w:num>
  <w:num w:numId="29">
    <w:abstractNumId w:val="38"/>
  </w:num>
  <w:num w:numId="30">
    <w:abstractNumId w:val="6"/>
  </w:num>
  <w:num w:numId="31">
    <w:abstractNumId w:val="28"/>
  </w:num>
  <w:num w:numId="32">
    <w:abstractNumId w:val="30"/>
  </w:num>
  <w:num w:numId="33">
    <w:abstractNumId w:val="4"/>
  </w:num>
  <w:num w:numId="34">
    <w:abstractNumId w:val="29"/>
  </w:num>
  <w:num w:numId="35">
    <w:abstractNumId w:val="16"/>
  </w:num>
  <w:num w:numId="36">
    <w:abstractNumId w:val="23"/>
  </w:num>
  <w:num w:numId="37">
    <w:abstractNumId w:val="37"/>
  </w:num>
  <w:num w:numId="38">
    <w:abstractNumId w:val="11"/>
  </w:num>
  <w:num w:numId="39">
    <w:abstractNumId w:val="36"/>
  </w:num>
  <w:num w:numId="40">
    <w:abstractNumId w:val="20"/>
  </w:num>
  <w:num w:numId="41">
    <w:abstractNumId w:val="10"/>
  </w:num>
  <w:num w:numId="42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7"/>
    <w:rsid w:val="0000102F"/>
    <w:rsid w:val="00005886"/>
    <w:rsid w:val="00007A84"/>
    <w:rsid w:val="00010825"/>
    <w:rsid w:val="00011F5C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4A45"/>
    <w:rsid w:val="001F7AB1"/>
    <w:rsid w:val="00203888"/>
    <w:rsid w:val="0020531A"/>
    <w:rsid w:val="00205436"/>
    <w:rsid w:val="00205BFD"/>
    <w:rsid w:val="00205C95"/>
    <w:rsid w:val="0021112B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404E9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5112"/>
    <w:rsid w:val="004C7216"/>
    <w:rsid w:val="004C750D"/>
    <w:rsid w:val="004C7E43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7ADF"/>
    <w:rsid w:val="00517E9E"/>
    <w:rsid w:val="0052316C"/>
    <w:rsid w:val="00535477"/>
    <w:rsid w:val="005365B6"/>
    <w:rsid w:val="005408A0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77F0"/>
    <w:rsid w:val="006B0795"/>
    <w:rsid w:val="006B4715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335A3"/>
    <w:rsid w:val="00734838"/>
    <w:rsid w:val="0073790E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6E9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B01A0"/>
    <w:rsid w:val="007B3B5F"/>
    <w:rsid w:val="007B58B3"/>
    <w:rsid w:val="007C0B53"/>
    <w:rsid w:val="007C1FCC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800A22"/>
    <w:rsid w:val="00801BCF"/>
    <w:rsid w:val="0080644D"/>
    <w:rsid w:val="008142EE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42ED"/>
    <w:rsid w:val="00854537"/>
    <w:rsid w:val="00855006"/>
    <w:rsid w:val="008557D8"/>
    <w:rsid w:val="008560C2"/>
    <w:rsid w:val="0085633C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62D5"/>
    <w:rsid w:val="0096025A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A252B"/>
    <w:rsid w:val="00AA4B10"/>
    <w:rsid w:val="00AA508C"/>
    <w:rsid w:val="00AB600E"/>
    <w:rsid w:val="00AB7707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2FDA"/>
    <w:rsid w:val="00AE3F37"/>
    <w:rsid w:val="00AE498B"/>
    <w:rsid w:val="00AE5308"/>
    <w:rsid w:val="00AF3B50"/>
    <w:rsid w:val="00AF5491"/>
    <w:rsid w:val="00AF67D2"/>
    <w:rsid w:val="00B047DF"/>
    <w:rsid w:val="00B072E2"/>
    <w:rsid w:val="00B07FA3"/>
    <w:rsid w:val="00B10D23"/>
    <w:rsid w:val="00B14558"/>
    <w:rsid w:val="00B15D4A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3065C"/>
    <w:rsid w:val="00F31117"/>
    <w:rsid w:val="00F329D9"/>
    <w:rsid w:val="00F34F83"/>
    <w:rsid w:val="00F379B0"/>
    <w:rsid w:val="00F409A7"/>
    <w:rsid w:val="00F41C3B"/>
    <w:rsid w:val="00F5126A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755F-E2EF-4841-8CE4-DC23DBAF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20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Е.А. Лашова</cp:lastModifiedBy>
  <cp:revision>78</cp:revision>
  <cp:lastPrinted>2022-03-18T05:32:00Z</cp:lastPrinted>
  <dcterms:created xsi:type="dcterms:W3CDTF">2020-07-08T05:43:00Z</dcterms:created>
  <dcterms:modified xsi:type="dcterms:W3CDTF">2022-03-30T06:27:00Z</dcterms:modified>
</cp:coreProperties>
</file>